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C408C" w:rsidP="00A77010">
      <w:pPr>
        <w:pStyle w:val="Heading9"/>
        <w:jc w:val="right"/>
        <w:rPr>
          <w:rFonts w:ascii="Sylfaen" w:hAnsi="Sylfaen"/>
          <w:lang w:val="af-ZA"/>
        </w:rPr>
      </w:pPr>
      <w:r>
        <w:rPr>
          <w:rFonts w:ascii="Sylfaen" w:hAnsi="Sylfaen"/>
          <w:lang w:val="af-ZA"/>
        </w:rPr>
        <w:t xml:space="preserve">ARG- </w:t>
      </w:r>
      <w:r w:rsidR="0065796C">
        <w:rPr>
          <w:rFonts w:ascii="Sylfaen" w:hAnsi="Sylfaen"/>
          <w:lang w:val="af-ZA"/>
        </w:rPr>
        <w:t xml:space="preserve">9.2-66-20.08.14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sidRPr="005C408C">
        <w:rPr>
          <w:rFonts w:ascii="Sylfaen" w:hAnsi="Sylfaen"/>
          <w:bCs/>
          <w:sz w:val="24"/>
          <w:szCs w:val="24"/>
          <w:lang w:val="af-ZA"/>
        </w:rPr>
        <w:t>2</w:t>
      </w:r>
      <w:r w:rsidR="00F87CCD">
        <w:rPr>
          <w:rFonts w:ascii="Sylfaen" w:hAnsi="Sylfaen"/>
          <w:bCs/>
          <w:sz w:val="24"/>
          <w:szCs w:val="24"/>
          <w:lang w:val="af-ZA"/>
        </w:rPr>
        <w:t>0</w:t>
      </w:r>
      <w:r w:rsidRPr="00B25D9D">
        <w:rPr>
          <w:rFonts w:ascii="Sylfaen" w:hAnsi="Sylfaen"/>
          <w:bCs/>
          <w:sz w:val="24"/>
          <w:szCs w:val="24"/>
          <w:lang w:val="af-ZA"/>
        </w:rPr>
        <w:t>.</w:t>
      </w:r>
      <w:r w:rsidR="0034763B" w:rsidRPr="004D3B9B">
        <w:rPr>
          <w:rFonts w:ascii="Sylfaen" w:hAnsi="Sylfaen"/>
          <w:bCs/>
          <w:sz w:val="24"/>
          <w:szCs w:val="24"/>
          <w:lang w:val="hy-AM"/>
        </w:rPr>
        <w:t>0</w:t>
      </w:r>
      <w:r w:rsidR="00702C86">
        <w:rPr>
          <w:rFonts w:ascii="Sylfaen" w:hAnsi="Sylfaen"/>
          <w:bCs/>
          <w:sz w:val="24"/>
          <w:szCs w:val="24"/>
          <w:lang w:val="hy-AM"/>
        </w:rPr>
        <w:t>8</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7639D2" w:rsidRPr="007639D2">
        <w:rPr>
          <w:rFonts w:ascii="Sylfaen" w:hAnsi="Sylfaen" w:cs="Sylfaen"/>
          <w:b/>
          <w:lang w:val="hy-AM"/>
        </w:rPr>
        <w:t xml:space="preserve"> </w:t>
      </w:r>
      <w:r w:rsidR="00E26ABA" w:rsidRPr="007639D2">
        <w:rPr>
          <w:rFonts w:ascii="Sylfaen" w:hAnsi="Sylfaen"/>
          <w:b/>
          <w:lang w:val="pt-BR"/>
        </w:rPr>
        <w:t>«</w:t>
      </w:r>
      <w:r w:rsidR="007639D2" w:rsidRPr="007639D2">
        <w:rPr>
          <w:rFonts w:ascii="Sylfaen" w:hAnsi="Sylfaen"/>
          <w:b/>
          <w:lang w:val="hy-AM"/>
        </w:rPr>
        <w:t>Իջևան քաղաքի Վասիլյան փ. Գետափնյա հատվածով անցնող  միջին ճնշման  d= 150մմ վեգետնյա գազատարի վերատեղադրում</w:t>
      </w:r>
      <w:r w:rsidR="00E26ABA" w:rsidRPr="005C408C">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5C408C" w:rsidRPr="005C408C">
        <w:rPr>
          <w:rFonts w:ascii="Sylfaen" w:hAnsi="Sylfaen"/>
          <w:lang w:val="hy-AM"/>
        </w:rPr>
        <w:t xml:space="preserve"> </w:t>
      </w:r>
      <w:r w:rsidR="0065796C" w:rsidRPr="0065796C">
        <w:rPr>
          <w:rFonts w:ascii="Sylfaen" w:hAnsi="Sylfaen"/>
          <w:lang w:val="hy-AM"/>
        </w:rPr>
        <w:t>Իջևան քաղաքի Վասիլյան փ. Գետափնյա հատվածով անցնող  միջին ճնշման  d= 150մմ վեգետնյա գազատարի</w:t>
      </w:r>
      <w:r w:rsidR="0065796C" w:rsidRPr="007639D2">
        <w:rPr>
          <w:rFonts w:ascii="Sylfaen" w:hAnsi="Sylfaen"/>
          <w:b w:val="0"/>
          <w:lang w:val="hy-AM"/>
        </w:rPr>
        <w:t xml:space="preserve"> </w:t>
      </w:r>
      <w:r w:rsidR="0065796C" w:rsidRPr="0065796C">
        <w:rPr>
          <w:rFonts w:ascii="Sylfaen" w:hAnsi="Sylfaen"/>
          <w:lang w:val="hy-AM"/>
        </w:rPr>
        <w:t>վերատեղադրում</w:t>
      </w:r>
      <w:r w:rsidR="00E26ABA" w:rsidRPr="0065796C">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12</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5C408C" w:rsidRPr="005C408C">
        <w:rPr>
          <w:rFonts w:ascii="Sylfaen" w:hAnsi="Sylfaen"/>
          <w:lang w:val="hy-AM"/>
        </w:rPr>
        <w:t xml:space="preserve"> </w:t>
      </w:r>
      <w:r w:rsidR="0065796C" w:rsidRPr="0065796C">
        <w:rPr>
          <w:rFonts w:ascii="Sylfaen" w:hAnsi="Sylfaen"/>
          <w:sz w:val="20"/>
          <w:szCs w:val="20"/>
          <w:lang w:val="hy-AM"/>
        </w:rPr>
        <w:t>Իջևան քաղաքի Վասիլյան փ. Գետափնյա հատվածով անցնող  միջին ճնշման  d= 150մմ վեգետնյա գազատարի վերատեղադրում</w:t>
      </w:r>
      <w:r w:rsidR="0065796C" w:rsidRPr="000F09C3">
        <w:rPr>
          <w:rFonts w:ascii="Sylfaen" w:hAnsi="Sylfaen" w:cs="Sylfaen"/>
          <w:sz w:val="18"/>
          <w:szCs w:val="18"/>
          <w:lang w:val="af-ZA"/>
        </w:rPr>
        <w:t xml:space="preserve"> </w:t>
      </w:r>
      <w:r w:rsidR="00E26ABA" w:rsidRPr="000F09C3">
        <w:rPr>
          <w:rFonts w:ascii="Sylfaen" w:hAnsi="Sylfaen" w:cs="Sylfaen"/>
          <w:sz w:val="18"/>
          <w:szCs w:val="18"/>
          <w:lang w:val="af-ZA"/>
        </w:rPr>
        <w:t>»</w:t>
      </w:r>
      <w:r w:rsidR="00F2492F">
        <w:rPr>
          <w:rFonts w:ascii="Sylfaen" w:hAnsi="Sylfaen" w:cs="Sylfaen"/>
          <w:sz w:val="18"/>
          <w:szCs w:val="18"/>
          <w:lang w:val="af-ZA"/>
        </w:rPr>
        <w:t xml:space="preserve"> </w:t>
      </w:r>
      <w:r w:rsidRPr="000F09C3">
        <w:rPr>
          <w:rFonts w:ascii="Sylfaen" w:hAnsi="Sylfaen" w:cs="Sylfaen"/>
          <w:sz w:val="18"/>
          <w:szCs w:val="18"/>
        </w:rPr>
        <w:t>օբյ</w:t>
      </w:r>
      <w:r w:rsidRPr="008463B9">
        <w:rPr>
          <w:rFonts w:ascii="Sylfaen" w:hAnsi="Sylfaen" w:cs="Sylfaen"/>
          <w:sz w:val="18"/>
          <w:szCs w:val="18"/>
        </w:rPr>
        <w:t>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C408C">
        <w:rPr>
          <w:rFonts w:ascii="Sylfaen" w:hAnsi="Sylfaen" w:cs="Sylfaen"/>
          <w:sz w:val="18"/>
          <w:szCs w:val="18"/>
          <w:lang w:val="af-ZA"/>
        </w:rPr>
        <w:t>ARG</w:t>
      </w:r>
      <w:r w:rsidR="00C92387">
        <w:rPr>
          <w:rFonts w:ascii="Sylfaen" w:hAnsi="Sylfaen" w:cs="Sylfaen"/>
          <w:sz w:val="18"/>
          <w:szCs w:val="18"/>
          <w:lang w:val="af-ZA"/>
        </w:rPr>
        <w:t>-</w:t>
      </w:r>
      <w:r w:rsidR="0065796C">
        <w:rPr>
          <w:rFonts w:ascii="Sylfaen" w:hAnsi="Sylfaen" w:cs="Sylfaen"/>
          <w:sz w:val="18"/>
          <w:szCs w:val="18"/>
          <w:lang w:val="af-ZA"/>
        </w:rPr>
        <w:t xml:space="preserve">9.2-66-20.08.14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793E11">
        <w:rPr>
          <w:rFonts w:ascii="Sylfaen" w:hAnsi="Sylfaen" w:cs="Sylfaen"/>
          <w:sz w:val="18"/>
          <w:szCs w:val="18"/>
          <w:lang w:val="af-ZA"/>
        </w:rPr>
        <w:t>12</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5A5D42" w:rsidRPr="005A5D42">
        <w:rPr>
          <w:rFonts w:ascii="Sylfaen" w:hAnsi="Sylfaen"/>
          <w:sz w:val="18"/>
          <w:szCs w:val="18"/>
          <w:lang w:val="hy-AM"/>
        </w:rPr>
        <w:t xml:space="preserve"> </w:t>
      </w:r>
      <w:r w:rsidR="0065796C" w:rsidRPr="0065796C">
        <w:rPr>
          <w:rFonts w:ascii="Sylfaen" w:hAnsi="Sylfaen"/>
          <w:sz w:val="18"/>
          <w:szCs w:val="18"/>
          <w:lang w:val="hy-AM"/>
        </w:rPr>
        <w:t>Իջևան քաղաքի Վասիլյան փ. Գետափնյա հատվածով անցնող  միջին ճնշման  d= 150մմ վեգետնյա գազատարի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65796C" w:rsidRPr="0065796C">
        <w:rPr>
          <w:rFonts w:ascii="Sylfaen" w:hAnsi="Sylfaen"/>
          <w:sz w:val="18"/>
          <w:szCs w:val="18"/>
          <w:lang w:val="hy-AM"/>
        </w:rPr>
        <w:t>Իջևան քաղաքի Վասիլյան փ. Գետափնյա հատվածով անցնող  միջին ճնշման  d= 150մմ վեգետնյա գազատարի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7639D2"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F2492F" w:rsidRDefault="00E26ABA" w:rsidP="005A5D42">
            <w:pPr>
              <w:jc w:val="center"/>
              <w:rPr>
                <w:rFonts w:ascii="Sylfaen" w:hAnsi="Sylfaen"/>
                <w:b/>
                <w:i/>
                <w:sz w:val="18"/>
                <w:szCs w:val="18"/>
                <w:lang w:val="hy-AM"/>
              </w:rPr>
            </w:pPr>
            <w:r w:rsidRPr="00F2492F">
              <w:rPr>
                <w:rFonts w:ascii="Sylfaen" w:hAnsi="Sylfaen"/>
                <w:b/>
                <w:sz w:val="18"/>
                <w:szCs w:val="18"/>
                <w:lang w:val="hy-AM"/>
              </w:rPr>
              <w:t xml:space="preserve"> </w:t>
            </w:r>
            <w:r w:rsidRPr="00F2492F">
              <w:rPr>
                <w:rFonts w:ascii="Sylfaen" w:hAnsi="Sylfaen"/>
                <w:b/>
                <w:sz w:val="18"/>
                <w:szCs w:val="18"/>
                <w:lang w:val="pt-BR"/>
              </w:rPr>
              <w:t>«</w:t>
            </w:r>
            <w:r w:rsidR="005C408C" w:rsidRPr="005C408C">
              <w:rPr>
                <w:rFonts w:ascii="Sylfaen" w:hAnsi="Sylfaen"/>
                <w:sz w:val="18"/>
                <w:szCs w:val="18"/>
                <w:lang w:val="hy-AM"/>
              </w:rPr>
              <w:t xml:space="preserve"> </w:t>
            </w:r>
            <w:r w:rsidR="0065796C" w:rsidRPr="0065796C">
              <w:rPr>
                <w:rFonts w:ascii="Sylfaen" w:hAnsi="Sylfaen"/>
                <w:b/>
                <w:sz w:val="18"/>
                <w:szCs w:val="18"/>
                <w:lang w:val="hy-AM"/>
              </w:rPr>
              <w:t>Իջևան քաղաքի Վասիլյան փ. Գետափնյա հատվածով անցնող  միջին ճնշման  d= 150մմ վեգետնյա գազատարի վերատեղադրում</w:t>
            </w:r>
            <w:r w:rsidRPr="005C408C">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սեպտեմբերի  0</w:t>
      </w:r>
      <w:r w:rsidR="0065796C" w:rsidRPr="0065796C">
        <w:rPr>
          <w:rFonts w:ascii="Sylfaen" w:hAnsi="Sylfaen" w:cs="Arial Armenian"/>
          <w:b/>
          <w:sz w:val="18"/>
          <w:szCs w:val="18"/>
          <w:lang w:val="hy-AM" w:eastAsia="ru-RU"/>
        </w:rPr>
        <w:t>9</w:t>
      </w:r>
      <w:r w:rsidR="00050676" w:rsidRPr="00050676">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C408C" w:rsidRPr="0060120D" w:rsidTr="004D3B9B">
        <w:tblPrEx>
          <w:tblLook w:val="04A0"/>
        </w:tblPrEx>
        <w:trPr>
          <w:trHeight w:val="264"/>
        </w:trPr>
        <w:tc>
          <w:tcPr>
            <w:tcW w:w="486" w:type="dxa"/>
            <w:shd w:val="clear" w:color="auto" w:fill="auto"/>
          </w:tcPr>
          <w:p w:rsidR="005C408C" w:rsidRPr="005946ED" w:rsidRDefault="0065796C" w:rsidP="004D3B9B">
            <w:pPr>
              <w:jc w:val="both"/>
              <w:rPr>
                <w:rFonts w:ascii="Sylfaen" w:hAnsi="Sylfaen" w:cs="Sylfaen"/>
                <w:sz w:val="18"/>
                <w:szCs w:val="18"/>
              </w:rPr>
            </w:pPr>
            <w:r>
              <w:rPr>
                <w:rFonts w:ascii="Sylfaen" w:hAnsi="Sylfaen" w:cs="Sylfaen"/>
                <w:sz w:val="18"/>
                <w:szCs w:val="18"/>
              </w:rPr>
              <w:t>1</w:t>
            </w:r>
          </w:p>
        </w:tc>
        <w:tc>
          <w:tcPr>
            <w:tcW w:w="2826" w:type="dxa"/>
          </w:tcPr>
          <w:p w:rsidR="005C408C" w:rsidRPr="008463B9" w:rsidRDefault="0065796C" w:rsidP="0075504B">
            <w:pPr>
              <w:rPr>
                <w:rFonts w:ascii="Sylfaen" w:hAnsi="Sylfaen" w:cs="Sylfaen"/>
                <w:sz w:val="18"/>
                <w:szCs w:val="18"/>
              </w:rPr>
            </w:pPr>
            <w:r>
              <w:rPr>
                <w:rFonts w:ascii="Sylfaen" w:hAnsi="Sylfaen" w:cs="Sylfaen"/>
                <w:sz w:val="18"/>
                <w:szCs w:val="18"/>
              </w:rPr>
              <w:t xml:space="preserve">Բեռնատար </w:t>
            </w:r>
            <w:r w:rsidR="005C408C">
              <w:rPr>
                <w:rFonts w:ascii="Sylfaen" w:hAnsi="Sylfaen" w:cs="Sylfaen"/>
                <w:sz w:val="18"/>
                <w:szCs w:val="18"/>
              </w:rPr>
              <w:t xml:space="preserve">  ավտոմեքենա</w:t>
            </w:r>
          </w:p>
        </w:tc>
        <w:tc>
          <w:tcPr>
            <w:tcW w:w="2358" w:type="dxa"/>
            <w:tcBorders>
              <w:bottom w:val="single" w:sz="4" w:space="0" w:color="auto"/>
            </w:tcBorders>
            <w:vAlign w:val="center"/>
          </w:tcPr>
          <w:p w:rsidR="005C408C" w:rsidRDefault="005C408C" w:rsidP="0075504B">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5C408C" w:rsidRPr="008463B9"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Pr="005946ED" w:rsidRDefault="0065796C" w:rsidP="004D3B9B">
            <w:pPr>
              <w:jc w:val="both"/>
              <w:rPr>
                <w:rFonts w:ascii="Sylfaen" w:hAnsi="Sylfaen" w:cs="Sylfaen"/>
                <w:sz w:val="18"/>
                <w:szCs w:val="18"/>
              </w:rPr>
            </w:pPr>
            <w:r>
              <w:rPr>
                <w:rFonts w:ascii="Sylfaen" w:hAnsi="Sylfaen" w:cs="Sylfaen"/>
                <w:sz w:val="18"/>
                <w:szCs w:val="18"/>
              </w:rPr>
              <w:t>2</w:t>
            </w:r>
          </w:p>
        </w:tc>
        <w:tc>
          <w:tcPr>
            <w:tcW w:w="2826" w:type="dxa"/>
          </w:tcPr>
          <w:p w:rsidR="005C408C" w:rsidRDefault="005C408C" w:rsidP="0075504B">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5C408C" w:rsidRDefault="005C408C" w:rsidP="0065796C">
            <w:pPr>
              <w:jc w:val="center"/>
              <w:rPr>
                <w:rFonts w:ascii="Sylfaen" w:hAnsi="Sylfaen" w:cs="Sylfaen"/>
                <w:sz w:val="18"/>
                <w:szCs w:val="18"/>
              </w:rPr>
            </w:pPr>
            <w:r w:rsidRPr="00E02FCD">
              <w:rPr>
                <w:rFonts w:ascii="Sylfaen" w:hAnsi="Sylfaen" w:cs="Sylfaen"/>
                <w:sz w:val="18"/>
                <w:szCs w:val="18"/>
                <w:lang w:val="hy-AM"/>
              </w:rPr>
              <w:t xml:space="preserve"> </w:t>
            </w:r>
            <w:r>
              <w:rPr>
                <w:rFonts w:ascii="Sylfaen" w:hAnsi="Sylfaen" w:cs="Sylfaen"/>
                <w:sz w:val="18"/>
                <w:szCs w:val="18"/>
                <w:lang w:val="hy-AM"/>
              </w:rPr>
              <w:t xml:space="preserve"> </w:t>
            </w:r>
            <w:r>
              <w:rPr>
                <w:rFonts w:ascii="Sylfaen" w:hAnsi="Sylfaen" w:cs="Sylfaen"/>
                <w:sz w:val="18"/>
                <w:szCs w:val="18"/>
              </w:rPr>
              <w:t xml:space="preserve">10տն </w:t>
            </w:r>
            <w:r>
              <w:rPr>
                <w:rFonts w:ascii="Sylfaen" w:hAnsi="Sylfaen" w:cs="Sylfaen"/>
                <w:sz w:val="18"/>
                <w:szCs w:val="18"/>
                <w:lang w:val="hy-AM"/>
              </w:rPr>
              <w:t xml:space="preserve"> </w:t>
            </w:r>
          </w:p>
        </w:tc>
        <w:tc>
          <w:tcPr>
            <w:tcW w:w="1123" w:type="dxa"/>
            <w:shd w:val="clear" w:color="auto" w:fill="auto"/>
          </w:tcPr>
          <w:p w:rsidR="005C408C" w:rsidRDefault="005C408C" w:rsidP="0075504B">
            <w:pPr>
              <w:spacing w:after="200" w:line="276" w:lineRule="auto"/>
              <w:jc w:val="center"/>
              <w:rPr>
                <w:rFonts w:ascii="Sylfaen" w:hAnsi="Sylfaen" w:cs="Sylfaen"/>
                <w:sz w:val="18"/>
                <w:szCs w:val="18"/>
              </w:rPr>
            </w:pPr>
            <w:r>
              <w:rPr>
                <w:rFonts w:ascii="Sylfaen" w:hAnsi="Sylfaen" w:cs="Sylfaen"/>
                <w:sz w:val="18"/>
                <w:szCs w:val="18"/>
              </w:rPr>
              <w:t>1</w:t>
            </w:r>
          </w:p>
        </w:tc>
      </w:tr>
      <w:tr w:rsidR="005C408C" w:rsidRPr="008463B9" w:rsidTr="005C408C">
        <w:tblPrEx>
          <w:tblLook w:val="04A0"/>
        </w:tblPrEx>
        <w:trPr>
          <w:trHeight w:val="264"/>
        </w:trPr>
        <w:tc>
          <w:tcPr>
            <w:tcW w:w="486" w:type="dxa"/>
            <w:shd w:val="clear" w:color="auto" w:fill="auto"/>
          </w:tcPr>
          <w:p w:rsidR="005C408C" w:rsidRDefault="0065796C" w:rsidP="004D3B9B">
            <w:pPr>
              <w:jc w:val="both"/>
              <w:rPr>
                <w:rFonts w:ascii="Sylfaen" w:hAnsi="Sylfaen" w:cs="Sylfaen"/>
                <w:sz w:val="18"/>
                <w:szCs w:val="18"/>
              </w:rPr>
            </w:pPr>
            <w:r>
              <w:rPr>
                <w:rFonts w:ascii="Sylfaen" w:hAnsi="Sylfaen" w:cs="Sylfaen"/>
                <w:sz w:val="18"/>
                <w:szCs w:val="18"/>
              </w:rPr>
              <w:t>3</w:t>
            </w:r>
          </w:p>
        </w:tc>
        <w:tc>
          <w:tcPr>
            <w:tcW w:w="2826" w:type="dxa"/>
          </w:tcPr>
          <w:p w:rsidR="005C408C" w:rsidRPr="0060120D" w:rsidRDefault="005C408C" w:rsidP="0075504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5C408C" w:rsidRPr="0060120D" w:rsidRDefault="005C408C" w:rsidP="0075504B">
            <w:pPr>
              <w:jc w:val="center"/>
              <w:rPr>
                <w:rFonts w:ascii="Sylfaen" w:hAnsi="Sylfaen" w:cs="Sylfaen"/>
                <w:sz w:val="18"/>
                <w:szCs w:val="18"/>
                <w:lang w:val="hy-AM"/>
              </w:rPr>
            </w:pPr>
          </w:p>
        </w:tc>
        <w:tc>
          <w:tcPr>
            <w:tcW w:w="1123" w:type="dxa"/>
            <w:shd w:val="clear" w:color="auto" w:fill="auto"/>
          </w:tcPr>
          <w:p w:rsidR="005C408C" w:rsidRPr="0060120D" w:rsidRDefault="005C408C" w:rsidP="0075504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5C408C" w:rsidRPr="008463B9" w:rsidTr="004D3B9B">
        <w:tblPrEx>
          <w:tblLook w:val="04A0"/>
        </w:tblPrEx>
        <w:trPr>
          <w:trHeight w:val="264"/>
        </w:trPr>
        <w:tc>
          <w:tcPr>
            <w:tcW w:w="486" w:type="dxa"/>
            <w:shd w:val="clear" w:color="auto" w:fill="auto"/>
          </w:tcPr>
          <w:p w:rsidR="005C408C" w:rsidRDefault="0065796C" w:rsidP="004D3B9B">
            <w:pPr>
              <w:jc w:val="both"/>
              <w:rPr>
                <w:rFonts w:ascii="Sylfaen" w:hAnsi="Sylfaen" w:cs="Sylfaen"/>
                <w:sz w:val="18"/>
                <w:szCs w:val="18"/>
              </w:rPr>
            </w:pPr>
            <w:r>
              <w:rPr>
                <w:rFonts w:ascii="Sylfaen" w:hAnsi="Sylfaen" w:cs="Sylfaen"/>
                <w:sz w:val="18"/>
                <w:szCs w:val="18"/>
              </w:rPr>
              <w:t>4</w:t>
            </w:r>
          </w:p>
        </w:tc>
        <w:tc>
          <w:tcPr>
            <w:tcW w:w="2826" w:type="dxa"/>
          </w:tcPr>
          <w:p w:rsidR="005C408C" w:rsidRPr="008463B9" w:rsidRDefault="005C408C" w:rsidP="0075504B">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5C408C" w:rsidRPr="008463B9" w:rsidRDefault="005C408C" w:rsidP="0075504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5C408C" w:rsidRPr="005946ED" w:rsidRDefault="0065796C" w:rsidP="0075504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666155">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CF2081"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666155" w:rsidRDefault="00A50C11" w:rsidP="00A50C11">
            <w:pPr>
              <w:spacing w:after="200" w:line="276" w:lineRule="auto"/>
              <w:jc w:val="center"/>
              <w:rPr>
                <w:rFonts w:ascii="Sylfaen" w:hAnsi="Sylfaen"/>
                <w:sz w:val="18"/>
                <w:szCs w:val="18"/>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CF1E54">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0C1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5946ED" w:rsidRDefault="0065796C" w:rsidP="004D3B9B">
            <w:pPr>
              <w:jc w:val="center"/>
              <w:rPr>
                <w:rFonts w:ascii="Sylfaen" w:hAnsi="Sylfaen" w:cs="Sylfaen"/>
                <w:sz w:val="18"/>
                <w:szCs w:val="18"/>
              </w:rPr>
            </w:pPr>
            <w:r>
              <w:rPr>
                <w:rFonts w:ascii="Sylfaen" w:hAnsi="Sylfaen" w:cs="Sylfaen"/>
                <w:sz w:val="18"/>
                <w:szCs w:val="18"/>
              </w:rPr>
              <w:t>3</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5796C" w:rsidRDefault="0065796C"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A5D42">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050676">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CF2081"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145CE"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4795E" w:rsidRPr="00F4795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2496C" w:rsidRPr="00541968" w:rsidRDefault="0042496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C92387">
        <w:rPr>
          <w:rFonts w:ascii="Sylfaen" w:hAnsi="Sylfaen" w:cs="Sylfaen"/>
          <w:sz w:val="18"/>
          <w:szCs w:val="18"/>
          <w:lang w:val="hy-AM"/>
        </w:rPr>
        <w:t xml:space="preserve">                     </w:t>
      </w:r>
      <w:r w:rsidR="005C408C">
        <w:rPr>
          <w:rFonts w:ascii="Sylfaen" w:hAnsi="Sylfaen" w:cs="Sylfaen"/>
          <w:sz w:val="18"/>
          <w:szCs w:val="18"/>
        </w:rPr>
        <w:t xml:space="preserve">ARG- </w:t>
      </w:r>
      <w:r w:rsidR="0065796C">
        <w:rPr>
          <w:rFonts w:ascii="Sylfaen" w:hAnsi="Sylfaen" w:cs="Sylfaen"/>
          <w:sz w:val="18"/>
          <w:szCs w:val="18"/>
        </w:rPr>
        <w:t xml:space="preserve">9.2-66-20.08.14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5C408C">
        <w:rPr>
          <w:rFonts w:ascii="Sylfaen" w:hAnsi="Sylfaen"/>
          <w:b/>
          <w:sz w:val="18"/>
          <w:szCs w:val="18"/>
          <w:lang w:val="af-ZA"/>
        </w:rPr>
        <w:t xml:space="preserve">ARG- </w:t>
      </w:r>
      <w:r w:rsidR="0065796C">
        <w:rPr>
          <w:rFonts w:ascii="Sylfaen" w:hAnsi="Sylfaen"/>
          <w:b/>
          <w:sz w:val="18"/>
          <w:szCs w:val="18"/>
          <w:lang w:val="af-ZA"/>
        </w:rPr>
        <w:t xml:space="preserve">9.2-66-20.08.14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5796C">
        <w:rPr>
          <w:rFonts w:ascii="Sylfaen" w:hAnsi="Sylfaen" w:cs="Sylfaen"/>
          <w:sz w:val="18"/>
          <w:szCs w:val="18"/>
        </w:rPr>
        <w:t xml:space="preserve">9.2-66-20.08.14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C92387" w:rsidP="00A77010">
      <w:pPr>
        <w:pStyle w:val="Heading9"/>
        <w:rPr>
          <w:rFonts w:ascii="Sylfaen" w:hAnsi="Sylfaen"/>
          <w:color w:val="auto"/>
          <w:sz w:val="18"/>
          <w:szCs w:val="18"/>
          <w:lang w:val="af-ZA"/>
        </w:rPr>
      </w:pPr>
      <w:r>
        <w:rPr>
          <w:rFonts w:ascii="Sylfaen" w:hAnsi="Sylfaen"/>
          <w:sz w:val="18"/>
          <w:szCs w:val="18"/>
          <w:lang w:val="af-ZA"/>
        </w:rPr>
        <w:t xml:space="preserve">                                                                                                                             </w:t>
      </w:r>
      <w:r w:rsidR="005C408C">
        <w:rPr>
          <w:rFonts w:ascii="Sylfaen" w:hAnsi="Sylfaen" w:cs="Sylfaen"/>
          <w:sz w:val="18"/>
          <w:szCs w:val="18"/>
        </w:rPr>
        <w:t xml:space="preserve">ARG- </w:t>
      </w:r>
      <w:r w:rsidR="0065796C">
        <w:rPr>
          <w:rFonts w:ascii="Sylfaen" w:hAnsi="Sylfaen" w:cs="Sylfaen"/>
          <w:sz w:val="18"/>
          <w:szCs w:val="18"/>
        </w:rPr>
        <w:t xml:space="preserve">9.2-66-20.08.14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5796C">
        <w:rPr>
          <w:rFonts w:ascii="Sylfaen" w:hAnsi="Sylfaen" w:cs="Sylfaen"/>
          <w:sz w:val="18"/>
          <w:szCs w:val="18"/>
        </w:rPr>
        <w:t xml:space="preserve">9.2-66-20.08.14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7639D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4795E" w:rsidP="004D3B9B">
            <w:pPr>
              <w:tabs>
                <w:tab w:val="left" w:pos="1248"/>
              </w:tabs>
              <w:spacing w:line="360" w:lineRule="auto"/>
              <w:jc w:val="both"/>
              <w:rPr>
                <w:rFonts w:ascii="Sylfaen" w:hAnsi="Sylfaen" w:cs="GHEA Grapalat"/>
                <w:sz w:val="18"/>
                <w:szCs w:val="18"/>
                <w:lang w:eastAsia="ru-RU"/>
              </w:rPr>
            </w:pPr>
            <w:r w:rsidRPr="00F4795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2496C" w:rsidRDefault="0042496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5796C">
        <w:rPr>
          <w:rFonts w:ascii="Sylfaen" w:hAnsi="Sylfaen" w:cs="Sylfaen"/>
          <w:sz w:val="18"/>
          <w:szCs w:val="18"/>
        </w:rPr>
        <w:t xml:space="preserve">9.2-66-20.08.14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5796C">
        <w:rPr>
          <w:rFonts w:ascii="Sylfaen" w:hAnsi="Sylfaen" w:cs="Sylfaen"/>
          <w:sz w:val="18"/>
          <w:szCs w:val="18"/>
        </w:rPr>
        <w:t xml:space="preserve">9.2-66-20.08.14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5796C">
        <w:rPr>
          <w:rFonts w:ascii="Sylfaen" w:hAnsi="Sylfaen" w:cs="Sylfaen"/>
          <w:sz w:val="18"/>
          <w:szCs w:val="18"/>
        </w:rPr>
        <w:t xml:space="preserve">9.2-66-20.08.14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cs="Sylfaen"/>
          <w:sz w:val="18"/>
          <w:szCs w:val="18"/>
        </w:rPr>
        <w:t xml:space="preserve">ARG- </w:t>
      </w:r>
      <w:r w:rsidR="0065796C">
        <w:rPr>
          <w:rFonts w:ascii="Sylfaen" w:hAnsi="Sylfaen" w:cs="Sylfaen"/>
          <w:sz w:val="18"/>
          <w:szCs w:val="18"/>
        </w:rPr>
        <w:t xml:space="preserve">9.2-66-20.08.14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lastRenderedPageBreak/>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sz w:val="18"/>
          <w:szCs w:val="18"/>
          <w:lang w:val="af-ZA"/>
        </w:rPr>
        <w:t xml:space="preserve">ARG- </w:t>
      </w:r>
      <w:r w:rsidR="0065796C">
        <w:rPr>
          <w:rFonts w:ascii="Sylfaen" w:hAnsi="Sylfaen"/>
          <w:sz w:val="18"/>
          <w:szCs w:val="18"/>
          <w:lang w:val="af-ZA"/>
        </w:rPr>
        <w:t xml:space="preserve">9.2-66-20.08.14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C92387">
        <w:rPr>
          <w:rFonts w:ascii="Sylfaen" w:hAnsi="Sylfaen"/>
          <w:sz w:val="18"/>
          <w:szCs w:val="18"/>
          <w:lang w:val="hy-AM"/>
        </w:rPr>
        <w:t xml:space="preserve">                               </w:t>
      </w:r>
      <w:r w:rsidR="005C408C">
        <w:rPr>
          <w:rFonts w:ascii="Sylfaen" w:hAnsi="Sylfaen"/>
          <w:sz w:val="18"/>
          <w:szCs w:val="18"/>
          <w:lang w:val="af-ZA"/>
        </w:rPr>
        <w:t xml:space="preserve">ARG- </w:t>
      </w:r>
      <w:r w:rsidR="0065796C">
        <w:rPr>
          <w:rFonts w:ascii="Sylfaen" w:hAnsi="Sylfaen"/>
          <w:sz w:val="18"/>
          <w:szCs w:val="18"/>
          <w:lang w:val="af-ZA"/>
        </w:rPr>
        <w:t xml:space="preserve">9.2-66-20.08.14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C408C">
        <w:rPr>
          <w:rFonts w:ascii="Sylfaen" w:hAnsi="Sylfaen"/>
          <w:b/>
          <w:sz w:val="18"/>
          <w:szCs w:val="18"/>
          <w:lang w:val="af-ZA"/>
        </w:rPr>
        <w:t xml:space="preserve">ARG- </w:t>
      </w:r>
      <w:r w:rsidR="0065796C">
        <w:rPr>
          <w:rFonts w:ascii="Sylfaen" w:hAnsi="Sylfaen"/>
          <w:b/>
          <w:sz w:val="18"/>
          <w:szCs w:val="18"/>
          <w:lang w:val="af-ZA"/>
        </w:rPr>
        <w:t xml:space="preserve">9.2-66-20.08.14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7639D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7639D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0F09C3">
              <w:rPr>
                <w:rFonts w:ascii="Sylfaen" w:hAnsi="Sylfaen"/>
                <w:b/>
                <w:sz w:val="18"/>
                <w:szCs w:val="18"/>
                <w:lang w:val="pt-BR"/>
              </w:rPr>
              <w:t>«</w:t>
            </w:r>
            <w:r w:rsidR="0075504B" w:rsidRPr="005C408C">
              <w:rPr>
                <w:rFonts w:ascii="Sylfaen" w:hAnsi="Sylfaen"/>
                <w:b/>
                <w:sz w:val="18"/>
                <w:szCs w:val="18"/>
                <w:lang w:val="hy-AM"/>
              </w:rPr>
              <w:t xml:space="preserve"> </w:t>
            </w:r>
            <w:r w:rsidR="0042496C" w:rsidRPr="0042496C">
              <w:rPr>
                <w:rFonts w:ascii="Sylfaen" w:hAnsi="Sylfaen"/>
                <w:b/>
                <w:sz w:val="18"/>
                <w:szCs w:val="18"/>
                <w:lang w:val="hy-AM"/>
              </w:rPr>
              <w:t>Իջևան քաղաքի Վասիլյան փ. Գետափնյա հատվածով անցնող  միջին ճնշման  d= 150մմ վեգետնյա գազատարի վերատեղադրում</w:t>
            </w:r>
            <w:r w:rsidRPr="00050676">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9273E3">
      <w:pPr>
        <w:rPr>
          <w:rFonts w:ascii="Sylfaen" w:hAnsi="Sylfaen" w:cs="TimesArmenianPSMT"/>
          <w:b/>
          <w:i/>
          <w:color w:val="000000"/>
          <w:sz w:val="18"/>
          <w:szCs w:val="18"/>
          <w:lang w:val="hy-AM" w:eastAsia="ru-RU"/>
        </w:rPr>
      </w:pPr>
    </w:p>
    <w:p w:rsidR="009273E3" w:rsidRPr="00EE608D" w:rsidRDefault="009273E3" w:rsidP="00A77010">
      <w:pPr>
        <w:ind w:firstLine="567"/>
        <w:jc w:val="right"/>
        <w:rPr>
          <w:rFonts w:ascii="Sylfaen" w:hAnsi="Sylfaen" w:cs="TimesArmenianPSMT"/>
          <w:b/>
          <w:i/>
          <w:color w:val="000000"/>
          <w:sz w:val="18"/>
          <w:szCs w:val="18"/>
          <w:lang w:val="hy-AM" w:eastAsia="ru-RU"/>
        </w:rPr>
      </w:pPr>
    </w:p>
    <w:p w:rsidR="009273E3" w:rsidRPr="008463B9" w:rsidRDefault="0075504B" w:rsidP="0075504B">
      <w:pPr>
        <w:ind w:firstLine="567"/>
        <w:jc w:val="center"/>
        <w:rPr>
          <w:rFonts w:ascii="Sylfaen" w:hAnsi="Sylfaen" w:cs="TimesArmenianPSMT"/>
          <w:b/>
          <w:i/>
          <w:color w:val="000000"/>
          <w:sz w:val="18"/>
          <w:szCs w:val="18"/>
          <w:lang w:val="hy-AM" w:eastAsia="ru-RU"/>
        </w:rPr>
      </w:pPr>
      <w:r w:rsidRPr="007639D2">
        <w:rPr>
          <w:rFonts w:ascii="Sylfaen" w:hAnsi="Sylfaen" w:cs="TimesArmenianPSMT"/>
          <w:b/>
          <w:i/>
          <w:color w:val="000000"/>
          <w:sz w:val="18"/>
          <w:szCs w:val="18"/>
          <w:lang w:val="hy-AM" w:eastAsia="ru-RU"/>
        </w:rPr>
        <w:t xml:space="preserve">                                                                                                                                </w:t>
      </w:r>
      <w:r w:rsidR="00C92387" w:rsidRPr="007639D2">
        <w:rPr>
          <w:rFonts w:ascii="Sylfaen" w:hAnsi="Sylfaen" w:cs="TimesArmenianPSMT"/>
          <w:b/>
          <w:i/>
          <w:color w:val="000000"/>
          <w:sz w:val="18"/>
          <w:szCs w:val="18"/>
          <w:lang w:val="hy-AM" w:eastAsia="ru-RU"/>
        </w:rPr>
        <w:t xml:space="preserve">     </w:t>
      </w:r>
      <w:r w:rsidR="00F82F66" w:rsidRPr="00F82F66">
        <w:rPr>
          <w:rFonts w:ascii="Sylfaen" w:hAnsi="Sylfaen" w:cs="TimesArmenianPSMT"/>
          <w:b/>
          <w:i/>
          <w:color w:val="000000"/>
          <w:sz w:val="18"/>
          <w:szCs w:val="18"/>
          <w:lang w:val="hy-AM" w:eastAsia="ru-RU"/>
        </w:rPr>
        <w:t xml:space="preserve">       </w:t>
      </w:r>
      <w:r w:rsidR="00C92387" w:rsidRPr="007639D2">
        <w:rPr>
          <w:rFonts w:ascii="Sylfaen" w:hAnsi="Sylfaen" w:cs="TimesArmenianPSMT"/>
          <w:b/>
          <w:i/>
          <w:color w:val="000000"/>
          <w:sz w:val="18"/>
          <w:szCs w:val="18"/>
          <w:lang w:val="hy-AM" w:eastAsia="ru-RU"/>
        </w:rPr>
        <w:t xml:space="preserve">  </w:t>
      </w:r>
      <w:r w:rsidR="009273E3" w:rsidRPr="008463B9">
        <w:rPr>
          <w:rFonts w:ascii="Sylfaen" w:hAnsi="Sylfaen" w:cs="TimesArmenianPSMT"/>
          <w:b/>
          <w:i/>
          <w:color w:val="000000"/>
          <w:sz w:val="18"/>
          <w:szCs w:val="18"/>
          <w:lang w:val="hy-AM" w:eastAsia="ru-RU"/>
        </w:rPr>
        <w:t>Հավելված 4.1</w:t>
      </w:r>
    </w:p>
    <w:p w:rsidR="009273E3" w:rsidRPr="008463B9" w:rsidRDefault="009273E3" w:rsidP="009273E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sidR="0075504B">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75504B" w:rsidRPr="00F82F66">
        <w:rPr>
          <w:rFonts w:ascii="Sylfaen" w:hAnsi="Sylfaen" w:cs="TimesArmenianPSMT"/>
          <w:b w:val="0"/>
          <w:i/>
          <w:sz w:val="18"/>
          <w:szCs w:val="18"/>
          <w:lang w:val="hy-AM"/>
        </w:rPr>
        <w:t xml:space="preserve">                                               </w:t>
      </w:r>
      <w:r w:rsidR="00F82F66" w:rsidRPr="00F82F66">
        <w:rPr>
          <w:rFonts w:ascii="Sylfaen" w:hAnsi="Sylfaen" w:cs="TimesArmenianPSMT"/>
          <w:b w:val="0"/>
          <w:i/>
          <w:sz w:val="18"/>
          <w:szCs w:val="18"/>
          <w:lang w:val="hy-AM"/>
        </w:rPr>
        <w:t xml:space="preserve">    </w:t>
      </w:r>
      <w:r w:rsidR="005C408C">
        <w:rPr>
          <w:rFonts w:ascii="Sylfaen" w:hAnsi="Sylfaen"/>
          <w:sz w:val="18"/>
          <w:szCs w:val="18"/>
          <w:lang w:val="af-ZA"/>
        </w:rPr>
        <w:t xml:space="preserve">ARG- </w:t>
      </w:r>
      <w:r w:rsidR="0065796C">
        <w:rPr>
          <w:rFonts w:ascii="Sylfaen" w:hAnsi="Sylfaen"/>
          <w:sz w:val="18"/>
          <w:szCs w:val="18"/>
          <w:lang w:val="af-ZA"/>
        </w:rPr>
        <w:t>9.2-66-20.08.14</w:t>
      </w:r>
      <w:r w:rsidR="0075504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273E3" w:rsidRPr="008463B9" w:rsidRDefault="009273E3" w:rsidP="009273E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F82F66">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273E3" w:rsidRPr="008463B9" w:rsidRDefault="009273E3" w:rsidP="009273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6B4D7B">
        <w:rPr>
          <w:rFonts w:ascii="Sylfaen" w:hAnsi="Sylfaen" w:cs="Sylfaen"/>
          <w:sz w:val="18"/>
          <w:szCs w:val="18"/>
          <w:lang w:val="hy-AM"/>
        </w:rPr>
        <w:t xml:space="preserve">       </w:t>
      </w:r>
      <w:r w:rsidR="00F82F66">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273E3" w:rsidRPr="005C408C" w:rsidRDefault="009273E3" w:rsidP="009273E3">
      <w:pPr>
        <w:ind w:firstLine="567"/>
        <w:jc w:val="right"/>
        <w:rPr>
          <w:rFonts w:ascii="Sylfaen" w:hAnsi="Sylfaen" w:cs="TimesArmenianPSMT"/>
          <w:b/>
          <w:i/>
          <w:color w:val="000000"/>
          <w:sz w:val="18"/>
          <w:szCs w:val="18"/>
          <w:lang w:val="hy-AM" w:eastAsia="ru-RU"/>
        </w:rPr>
      </w:pPr>
    </w:p>
    <w:tbl>
      <w:tblPr>
        <w:tblW w:w="10407" w:type="dxa"/>
        <w:tblInd w:w="96" w:type="dxa"/>
        <w:tblLayout w:type="fixed"/>
        <w:tblLook w:val="04A0"/>
      </w:tblPr>
      <w:tblGrid>
        <w:gridCol w:w="9935"/>
        <w:gridCol w:w="236"/>
        <w:gridCol w:w="236"/>
      </w:tblGrid>
      <w:tr w:rsidR="009273E3" w:rsidRPr="007639D2" w:rsidTr="00F82F66">
        <w:trPr>
          <w:trHeight w:val="840"/>
        </w:trPr>
        <w:tc>
          <w:tcPr>
            <w:tcW w:w="10407" w:type="dxa"/>
            <w:gridSpan w:val="3"/>
            <w:tcBorders>
              <w:top w:val="nil"/>
              <w:left w:val="nil"/>
              <w:bottom w:val="nil"/>
              <w:right w:val="nil"/>
            </w:tcBorders>
            <w:shd w:val="clear" w:color="auto" w:fill="auto"/>
            <w:vAlign w:val="bottom"/>
            <w:hideMark/>
          </w:tcPr>
          <w:p w:rsidR="006B4D7B" w:rsidRDefault="009273E3" w:rsidP="009273E3">
            <w:pPr>
              <w:rPr>
                <w:rFonts w:ascii="Sylfaen" w:hAnsi="Sylfaen"/>
                <w:b/>
                <w:sz w:val="18"/>
                <w:szCs w:val="18"/>
              </w:rPr>
            </w:pPr>
            <w:r w:rsidRPr="005C408C">
              <w:rPr>
                <w:rFonts w:ascii="Sylfaen" w:hAnsi="Sylfaen"/>
                <w:b/>
                <w:sz w:val="18"/>
                <w:szCs w:val="18"/>
                <w:lang w:val="hy-AM"/>
              </w:rPr>
              <w:t xml:space="preserve">           </w:t>
            </w:r>
          </w:p>
          <w:p w:rsidR="0042496C" w:rsidRPr="0042496C" w:rsidRDefault="009273E3" w:rsidP="009273E3">
            <w:pPr>
              <w:rPr>
                <w:rFonts w:ascii="Sylfaen" w:hAnsi="Sylfaen"/>
                <w:b/>
                <w:sz w:val="18"/>
                <w:szCs w:val="18"/>
                <w:lang w:val="hy-AM"/>
              </w:rPr>
            </w:pPr>
            <w:r w:rsidRPr="005C408C">
              <w:rPr>
                <w:rFonts w:ascii="Sylfaen" w:hAnsi="Sylfaen"/>
                <w:b/>
                <w:sz w:val="18"/>
                <w:szCs w:val="18"/>
                <w:lang w:val="hy-AM"/>
              </w:rPr>
              <w:t xml:space="preserve">  </w:t>
            </w:r>
            <w:r w:rsidR="0042496C" w:rsidRPr="0042496C">
              <w:rPr>
                <w:rFonts w:ascii="Sylfaen" w:hAnsi="Sylfaen"/>
                <w:b/>
                <w:sz w:val="18"/>
                <w:szCs w:val="18"/>
                <w:lang w:val="hy-AM"/>
              </w:rPr>
              <w:t>Իջևան քաղաքի Վասիլյան փ. Գետափնյա հատվածով անցնող  միջին ճնշման  d= 150մմ վեգետնյա</w:t>
            </w:r>
          </w:p>
          <w:p w:rsidR="009273E3" w:rsidRDefault="0042496C" w:rsidP="009273E3">
            <w:pPr>
              <w:rPr>
                <w:rFonts w:ascii="Sylfaen" w:hAnsi="Sylfaen"/>
                <w:b/>
                <w:sz w:val="18"/>
                <w:szCs w:val="18"/>
              </w:rPr>
            </w:pPr>
            <w:r w:rsidRPr="0042496C">
              <w:rPr>
                <w:rFonts w:ascii="Sylfaen" w:hAnsi="Sylfaen"/>
                <w:b/>
                <w:sz w:val="18"/>
                <w:szCs w:val="18"/>
                <w:lang w:val="hy-AM"/>
              </w:rPr>
              <w:t xml:space="preserve">               գազատարի վերատեղադրում</w:t>
            </w:r>
          </w:p>
          <w:tbl>
            <w:tblPr>
              <w:tblW w:w="10407" w:type="dxa"/>
              <w:tblInd w:w="96" w:type="dxa"/>
              <w:tblLayout w:type="fixed"/>
              <w:tblLook w:val="04A0"/>
            </w:tblPr>
            <w:tblGrid>
              <w:gridCol w:w="10407"/>
            </w:tblGrid>
            <w:tr w:rsidR="00F82F66" w:rsidRPr="007769BC" w:rsidTr="00092DF0">
              <w:trPr>
                <w:trHeight w:val="465"/>
              </w:trPr>
              <w:tc>
                <w:tcPr>
                  <w:tcW w:w="10407" w:type="dxa"/>
                  <w:tcBorders>
                    <w:top w:val="nil"/>
                    <w:left w:val="nil"/>
                    <w:bottom w:val="nil"/>
                    <w:right w:val="nil"/>
                  </w:tcBorders>
                  <w:shd w:val="clear" w:color="auto" w:fill="auto"/>
                  <w:noWrap/>
                  <w:vAlign w:val="bottom"/>
                  <w:hideMark/>
                </w:tcPr>
                <w:p w:rsidR="00F82F66" w:rsidRPr="00E0665F" w:rsidRDefault="00F82F66" w:rsidP="00092DF0">
                  <w:pPr>
                    <w:rPr>
                      <w:rFonts w:ascii="Arial Armenian" w:hAnsi="Arial Armenian" w:cs="Arial"/>
                      <w:sz w:val="18"/>
                      <w:szCs w:val="18"/>
                    </w:rPr>
                  </w:pPr>
                  <w:r>
                    <w:rPr>
                      <w:rFonts w:ascii="Sylfaen" w:hAnsi="Sylfaen" w:cs="Sylfaen"/>
                      <w:sz w:val="18"/>
                      <w:szCs w:val="18"/>
                    </w:rPr>
                    <w:t xml:space="preserve">                                                                          </w:t>
                  </w:r>
                  <w:r w:rsidRPr="00E0665F">
                    <w:rPr>
                      <w:rFonts w:ascii="Sylfaen" w:hAnsi="Sylfaen" w:cs="Sylfaen"/>
                      <w:sz w:val="18"/>
                      <w:szCs w:val="18"/>
                    </w:rPr>
                    <w:t>ԾԱՎԱԼԱԹԵՐԹ</w:t>
                  </w:r>
                  <w:r w:rsidRPr="00E0665F">
                    <w:rPr>
                      <w:rFonts w:ascii="Arial Armenian" w:hAnsi="Arial Armenian" w:cs="Arial Armenian"/>
                      <w:sz w:val="18"/>
                      <w:szCs w:val="18"/>
                    </w:rPr>
                    <w:t>-</w:t>
                  </w:r>
                  <w:r w:rsidRPr="00E0665F">
                    <w:rPr>
                      <w:rFonts w:ascii="Sylfaen" w:hAnsi="Sylfaen" w:cs="Sylfaen"/>
                      <w:sz w:val="18"/>
                      <w:szCs w:val="18"/>
                    </w:rPr>
                    <w:t>ՆԱԽԱՀԱՇԻՎ</w:t>
                  </w:r>
                </w:p>
              </w:tc>
            </w:tr>
          </w:tbl>
          <w:p w:rsidR="00F82F66" w:rsidRDefault="00F82F66" w:rsidP="00F82F66">
            <w:pPr>
              <w:rPr>
                <w:rFonts w:ascii="Sylfaen" w:hAnsi="Sylfaen" w:cs="TimesArmenianPSMT"/>
                <w:b/>
                <w:i/>
                <w:color w:val="000000"/>
                <w:sz w:val="18"/>
                <w:szCs w:val="18"/>
                <w:lang w:eastAsia="ru-RU"/>
              </w:rPr>
            </w:pPr>
          </w:p>
          <w:p w:rsidR="00F82F66" w:rsidRPr="00F82F66" w:rsidRDefault="00F82F66" w:rsidP="009273E3">
            <w:pPr>
              <w:rPr>
                <w:rFonts w:ascii="ArTarumianTimes" w:hAnsi="ArTarumianTimes" w:cs="Arial"/>
                <w:b/>
                <w:sz w:val="20"/>
                <w:szCs w:val="20"/>
                <w:u w:val="single"/>
              </w:rPr>
            </w:pPr>
          </w:p>
        </w:tc>
      </w:tr>
      <w:tr w:rsidR="009273E3" w:rsidRPr="007769BC" w:rsidTr="00F82F66">
        <w:trPr>
          <w:trHeight w:val="83"/>
        </w:trPr>
        <w:tc>
          <w:tcPr>
            <w:tcW w:w="9935" w:type="dxa"/>
            <w:tcBorders>
              <w:top w:val="nil"/>
              <w:left w:val="nil"/>
              <w:bottom w:val="nil"/>
              <w:right w:val="nil"/>
            </w:tcBorders>
            <w:shd w:val="clear" w:color="auto" w:fill="auto"/>
            <w:noWrap/>
            <w:hideMark/>
          </w:tcPr>
          <w:p w:rsidR="0042496C" w:rsidRPr="007769BC" w:rsidRDefault="009273E3" w:rsidP="009273E3">
            <w:pPr>
              <w:rPr>
                <w:rFonts w:ascii="ArTarumianTimes" w:hAnsi="ArTarumianTimes" w:cs="Arial"/>
                <w:color w:val="FFFFFF"/>
                <w:sz w:val="16"/>
                <w:szCs w:val="16"/>
              </w:rPr>
            </w:pPr>
            <w:r w:rsidRPr="007769BC">
              <w:rPr>
                <w:rFonts w:ascii="ArTarumianTimes" w:hAnsi="ArTarumianTimes" w:cs="Arial"/>
                <w:color w:val="FFFFFF"/>
                <w:sz w:val="16"/>
                <w:szCs w:val="16"/>
              </w:rPr>
              <w:t>(Ï³éáõÛóÇ ³Ýí³ÝáõÙÁ)</w:t>
            </w:r>
          </w:p>
          <w:tbl>
            <w:tblPr>
              <w:tblW w:w="9822" w:type="dxa"/>
              <w:tblLayout w:type="fixed"/>
              <w:tblLook w:val="04A0"/>
            </w:tblPr>
            <w:tblGrid>
              <w:gridCol w:w="608"/>
              <w:gridCol w:w="4820"/>
              <w:gridCol w:w="1134"/>
              <w:gridCol w:w="974"/>
              <w:gridCol w:w="992"/>
              <w:gridCol w:w="1294"/>
            </w:tblGrid>
            <w:tr w:rsidR="0042496C" w:rsidRPr="0042496C" w:rsidTr="0042496C">
              <w:trPr>
                <w:trHeight w:val="360"/>
              </w:trPr>
              <w:tc>
                <w:tcPr>
                  <w:tcW w:w="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496C" w:rsidRPr="0042496C" w:rsidRDefault="0042496C" w:rsidP="0042496C">
                  <w:pPr>
                    <w:jc w:val="center"/>
                    <w:rPr>
                      <w:rFonts w:ascii="Arial Armenian" w:hAnsi="Arial Armenian" w:cs="Arial"/>
                      <w:sz w:val="16"/>
                      <w:szCs w:val="16"/>
                    </w:rPr>
                  </w:pPr>
                  <w:r w:rsidRPr="0042496C">
                    <w:rPr>
                      <w:rFonts w:ascii="Arial Armenian" w:hAnsi="Arial Armenian" w:cs="Arial"/>
                      <w:sz w:val="16"/>
                      <w:szCs w:val="16"/>
                    </w:rPr>
                    <w:t>Ð/Ð</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2496C" w:rsidRPr="0042496C" w:rsidRDefault="0042496C" w:rsidP="0042496C">
                  <w:pPr>
                    <w:rPr>
                      <w:rFonts w:ascii="Arial Armenian" w:hAnsi="Arial Armenian" w:cs="Arial"/>
                      <w:sz w:val="16"/>
                      <w:szCs w:val="16"/>
                    </w:rPr>
                  </w:pPr>
                  <w:r w:rsidRPr="0042496C">
                    <w:rPr>
                      <w:rFonts w:ascii="Arial Armenian" w:hAnsi="Arial Armenian" w:cs="Arial"/>
                      <w:sz w:val="16"/>
                      <w:szCs w:val="16"/>
                    </w:rPr>
                    <w:t>²ßË³ï³ÝùÝ»ñÇ, Í³Ëë»ñÇ ³Ýí³ÝáõÙÁ ¨ ã³÷Ù³Ý ÙÇ³íáñÁ</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2496C" w:rsidRPr="0042496C" w:rsidRDefault="0042496C" w:rsidP="0042496C">
                  <w:pPr>
                    <w:jc w:val="center"/>
                    <w:rPr>
                      <w:rFonts w:ascii="Arial Armenian" w:hAnsi="Arial Armenian" w:cs="Arial"/>
                      <w:sz w:val="16"/>
                      <w:szCs w:val="16"/>
                    </w:rPr>
                  </w:pPr>
                  <w:r w:rsidRPr="0042496C">
                    <w:rPr>
                      <w:rFonts w:ascii="Arial Armenian" w:hAnsi="Arial Armenian" w:cs="Arial"/>
                      <w:sz w:val="16"/>
                      <w:szCs w:val="16"/>
                    </w:rPr>
                    <w:t>â³÷Ù³Ý ÙÇ³íáñÁ</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2496C" w:rsidRPr="0042496C" w:rsidRDefault="0042496C" w:rsidP="0042496C">
                  <w:pPr>
                    <w:jc w:val="center"/>
                    <w:rPr>
                      <w:rFonts w:ascii="Arial Armenian" w:hAnsi="Arial Armenian" w:cs="Arial"/>
                      <w:sz w:val="16"/>
                      <w:szCs w:val="16"/>
                    </w:rPr>
                  </w:pPr>
                  <w:r w:rsidRPr="0042496C">
                    <w:rPr>
                      <w:rFonts w:ascii="Arial Armenian" w:hAnsi="Arial Armenian" w:cs="Arial"/>
                      <w:sz w:val="16"/>
                      <w:szCs w:val="16"/>
                    </w:rPr>
                    <w:t>ø³Ý³ÏÁ</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2496C" w:rsidRPr="0042496C" w:rsidRDefault="0042496C" w:rsidP="0042496C">
                  <w:pPr>
                    <w:jc w:val="center"/>
                    <w:rPr>
                      <w:rFonts w:ascii="Arial Armenian" w:hAnsi="Arial Armenian" w:cs="Arial"/>
                      <w:sz w:val="16"/>
                      <w:szCs w:val="16"/>
                    </w:rPr>
                  </w:pPr>
                  <w:r w:rsidRPr="0042496C">
                    <w:rPr>
                      <w:rFonts w:ascii="Arial Armenian" w:hAnsi="Arial Armenian" w:cs="Arial"/>
                      <w:sz w:val="16"/>
                      <w:szCs w:val="16"/>
                    </w:rPr>
                    <w:t xml:space="preserve">ÀÝ¹Ñ³ÝáõñÇ ³ñÅ»ùÁ </w:t>
                  </w:r>
                  <w:r w:rsidRPr="0042496C">
                    <w:rPr>
                      <w:rFonts w:ascii="Sylfaen" w:hAnsi="Sylfaen" w:cs="Sylfaen"/>
                      <w:sz w:val="16"/>
                      <w:szCs w:val="16"/>
                    </w:rPr>
                    <w:t>միավորի</w:t>
                  </w:r>
                  <w:r w:rsidRPr="0042496C">
                    <w:rPr>
                      <w:rFonts w:ascii="Arial Armenian" w:hAnsi="Arial Armenian" w:cs="Arial Armenian"/>
                      <w:sz w:val="16"/>
                      <w:szCs w:val="16"/>
                    </w:rPr>
                    <w:t xml:space="preserve"> </w:t>
                  </w:r>
                  <w:r w:rsidRPr="0042496C">
                    <w:rPr>
                      <w:rFonts w:ascii="Sylfaen" w:hAnsi="Sylfaen" w:cs="Sylfaen"/>
                      <w:sz w:val="16"/>
                      <w:szCs w:val="16"/>
                    </w:rPr>
                    <w:t>համար</w:t>
                  </w:r>
                  <w:r w:rsidRPr="0042496C">
                    <w:rPr>
                      <w:rFonts w:ascii="Arial Armenian" w:hAnsi="Arial Armenian" w:cs="Arial Armenian"/>
                      <w:sz w:val="16"/>
                      <w:szCs w:val="16"/>
                    </w:rPr>
                    <w:t xml:space="preserve"> Ñ³½³ñ ¹ñ³</w:t>
                  </w:r>
                  <w:r w:rsidRPr="0042496C">
                    <w:rPr>
                      <w:rFonts w:ascii="Arial Armenian" w:hAnsi="Arial Armenian" w:cs="Arial"/>
                      <w:sz w:val="16"/>
                      <w:szCs w:val="16"/>
                    </w:rPr>
                    <w:t>Ù</w:t>
                  </w:r>
                </w:p>
              </w:tc>
              <w:tc>
                <w:tcPr>
                  <w:tcW w:w="1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2496C" w:rsidRPr="0042496C" w:rsidRDefault="0042496C" w:rsidP="0042496C">
                  <w:pPr>
                    <w:jc w:val="center"/>
                    <w:rPr>
                      <w:rFonts w:ascii="Arial Armenian" w:hAnsi="Arial Armenian" w:cs="Arial"/>
                      <w:sz w:val="16"/>
                      <w:szCs w:val="16"/>
                    </w:rPr>
                  </w:pPr>
                  <w:r w:rsidRPr="0042496C">
                    <w:rPr>
                      <w:rFonts w:ascii="Arial Armenian" w:hAnsi="Arial Armenian" w:cs="Arial"/>
                      <w:sz w:val="16"/>
                      <w:szCs w:val="16"/>
                    </w:rPr>
                    <w:t>ÀÝ¹Ñ³ÝáõñÇ ³ñÅ»ùÁ Ñ³½³ñ ¹ñ³Ù</w:t>
                  </w:r>
                </w:p>
              </w:tc>
            </w:tr>
            <w:tr w:rsidR="0042496C" w:rsidRPr="0042496C" w:rsidTr="0042496C">
              <w:trPr>
                <w:trHeight w:val="450"/>
              </w:trPr>
              <w:tc>
                <w:tcPr>
                  <w:tcW w:w="608"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r>
            <w:tr w:rsidR="0042496C" w:rsidRPr="0042496C" w:rsidTr="0042496C">
              <w:trPr>
                <w:trHeight w:val="450"/>
              </w:trPr>
              <w:tc>
                <w:tcPr>
                  <w:tcW w:w="608"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r>
            <w:tr w:rsidR="0042496C" w:rsidRPr="0042496C" w:rsidTr="0042496C">
              <w:trPr>
                <w:trHeight w:val="450"/>
              </w:trPr>
              <w:tc>
                <w:tcPr>
                  <w:tcW w:w="608"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r>
            <w:tr w:rsidR="0042496C" w:rsidRPr="0042496C" w:rsidTr="0042496C">
              <w:trPr>
                <w:trHeight w:val="360"/>
              </w:trPr>
              <w:tc>
                <w:tcPr>
                  <w:tcW w:w="608"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42496C" w:rsidRPr="0042496C" w:rsidRDefault="0042496C" w:rsidP="0042496C">
                  <w:pPr>
                    <w:rPr>
                      <w:rFonts w:ascii="Arial Armenian" w:hAnsi="Arial Armenian" w:cs="Arial"/>
                      <w:sz w:val="16"/>
                      <w:szCs w:val="16"/>
                    </w:rPr>
                  </w:pPr>
                </w:p>
              </w:tc>
            </w:tr>
            <w:tr w:rsidR="0042496C" w:rsidRPr="0042496C" w:rsidTr="0042496C">
              <w:trPr>
                <w:trHeight w:val="240"/>
              </w:trPr>
              <w:tc>
                <w:tcPr>
                  <w:tcW w:w="608" w:type="dxa"/>
                  <w:tcBorders>
                    <w:top w:val="single" w:sz="4" w:space="0" w:color="auto"/>
                    <w:left w:val="single" w:sz="4" w:space="0" w:color="auto"/>
                    <w:bottom w:val="single" w:sz="4" w:space="0" w:color="auto"/>
                    <w:right w:val="single" w:sz="4" w:space="0" w:color="auto"/>
                  </w:tcBorders>
                  <w:shd w:val="clear" w:color="auto" w:fill="auto"/>
                  <w:noWrap/>
                  <w:hideMark/>
                </w:tcPr>
                <w:p w:rsidR="0042496C" w:rsidRPr="0042496C" w:rsidRDefault="0042496C" w:rsidP="0042496C">
                  <w:pPr>
                    <w:jc w:val="center"/>
                    <w:rPr>
                      <w:rFonts w:ascii="Arial Unicode" w:hAnsi="Arial Unicode" w:cs="Arial"/>
                      <w:i/>
                      <w:iCs/>
                      <w:sz w:val="16"/>
                      <w:szCs w:val="16"/>
                    </w:rPr>
                  </w:pPr>
                  <w:r w:rsidRPr="0042496C">
                    <w:rPr>
                      <w:rFonts w:ascii="Arial Unicode" w:hAnsi="Arial Unicode" w:cs="Arial"/>
                      <w:i/>
                      <w:iCs/>
                      <w:sz w:val="16"/>
                      <w:szCs w:val="16"/>
                    </w:rPr>
                    <w:t>1</w:t>
                  </w:r>
                </w:p>
              </w:tc>
              <w:tc>
                <w:tcPr>
                  <w:tcW w:w="4820" w:type="dxa"/>
                  <w:tcBorders>
                    <w:top w:val="single" w:sz="4" w:space="0" w:color="auto"/>
                    <w:left w:val="nil"/>
                    <w:bottom w:val="single" w:sz="4" w:space="0" w:color="auto"/>
                    <w:right w:val="single" w:sz="4" w:space="0" w:color="auto"/>
                  </w:tcBorders>
                  <w:shd w:val="clear" w:color="auto" w:fill="auto"/>
                  <w:noWrap/>
                  <w:hideMark/>
                </w:tcPr>
                <w:p w:rsidR="0042496C" w:rsidRPr="0042496C" w:rsidRDefault="0042496C" w:rsidP="0042496C">
                  <w:pPr>
                    <w:jc w:val="center"/>
                    <w:rPr>
                      <w:rFonts w:ascii="Arial Unicode" w:hAnsi="Arial Unicode" w:cs="Arial"/>
                      <w:i/>
                      <w:iCs/>
                      <w:sz w:val="16"/>
                      <w:szCs w:val="16"/>
                    </w:rPr>
                  </w:pPr>
                  <w:r w:rsidRPr="0042496C">
                    <w:rPr>
                      <w:rFonts w:ascii="Arial Unicode" w:hAnsi="Arial Unicode" w:cs="Arial"/>
                      <w:i/>
                      <w:iCs/>
                      <w:sz w:val="16"/>
                      <w:szCs w:val="16"/>
                    </w:rPr>
                    <w:t>2</w:t>
                  </w:r>
                </w:p>
              </w:tc>
              <w:tc>
                <w:tcPr>
                  <w:tcW w:w="1134" w:type="dxa"/>
                  <w:tcBorders>
                    <w:top w:val="single" w:sz="4" w:space="0" w:color="auto"/>
                    <w:left w:val="nil"/>
                    <w:bottom w:val="single" w:sz="4" w:space="0" w:color="auto"/>
                    <w:right w:val="single" w:sz="4" w:space="0" w:color="auto"/>
                  </w:tcBorders>
                  <w:shd w:val="clear" w:color="auto" w:fill="auto"/>
                  <w:noWrap/>
                  <w:hideMark/>
                </w:tcPr>
                <w:p w:rsidR="0042496C" w:rsidRPr="0042496C" w:rsidRDefault="0042496C" w:rsidP="0042496C">
                  <w:pPr>
                    <w:jc w:val="center"/>
                    <w:rPr>
                      <w:rFonts w:ascii="Arial Unicode" w:hAnsi="Arial Unicode" w:cs="Arial"/>
                      <w:i/>
                      <w:iCs/>
                      <w:sz w:val="16"/>
                      <w:szCs w:val="16"/>
                    </w:rPr>
                  </w:pPr>
                  <w:r w:rsidRPr="0042496C">
                    <w:rPr>
                      <w:rFonts w:ascii="Arial Unicode" w:hAnsi="Arial Unicode" w:cs="Arial"/>
                      <w:i/>
                      <w:iCs/>
                      <w:sz w:val="16"/>
                      <w:szCs w:val="16"/>
                    </w:rPr>
                    <w:t>3</w:t>
                  </w:r>
                </w:p>
              </w:tc>
              <w:tc>
                <w:tcPr>
                  <w:tcW w:w="974" w:type="dxa"/>
                  <w:tcBorders>
                    <w:top w:val="single" w:sz="4" w:space="0" w:color="auto"/>
                    <w:left w:val="nil"/>
                    <w:bottom w:val="single" w:sz="4" w:space="0" w:color="auto"/>
                    <w:right w:val="single" w:sz="4" w:space="0" w:color="auto"/>
                  </w:tcBorders>
                  <w:shd w:val="clear" w:color="auto" w:fill="auto"/>
                  <w:noWrap/>
                  <w:hideMark/>
                </w:tcPr>
                <w:p w:rsidR="0042496C" w:rsidRPr="0042496C" w:rsidRDefault="0042496C" w:rsidP="0042496C">
                  <w:pPr>
                    <w:jc w:val="center"/>
                    <w:rPr>
                      <w:rFonts w:ascii="Arial Unicode" w:hAnsi="Arial Unicode" w:cs="Arial"/>
                      <w:i/>
                      <w:iCs/>
                      <w:sz w:val="16"/>
                      <w:szCs w:val="16"/>
                    </w:rPr>
                  </w:pPr>
                  <w:r w:rsidRPr="0042496C">
                    <w:rPr>
                      <w:rFonts w:ascii="Arial Unicode" w:hAnsi="Arial Unicode" w:cs="Arial"/>
                      <w:i/>
                      <w:iCs/>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hideMark/>
                </w:tcPr>
                <w:p w:rsidR="0042496C" w:rsidRPr="0042496C" w:rsidRDefault="0042496C" w:rsidP="0042496C">
                  <w:pPr>
                    <w:jc w:val="center"/>
                    <w:rPr>
                      <w:rFonts w:ascii="Arial Unicode" w:hAnsi="Arial Unicode" w:cs="Arial"/>
                      <w:i/>
                      <w:iCs/>
                      <w:sz w:val="16"/>
                      <w:szCs w:val="16"/>
                    </w:rPr>
                  </w:pPr>
                  <w:r w:rsidRPr="0042496C">
                    <w:rPr>
                      <w:rFonts w:ascii="Arial Unicode" w:hAnsi="Arial Unicode" w:cs="Arial"/>
                      <w:i/>
                      <w:iCs/>
                      <w:sz w:val="16"/>
                      <w:szCs w:val="16"/>
                    </w:rPr>
                    <w:t>5</w:t>
                  </w:r>
                </w:p>
              </w:tc>
              <w:tc>
                <w:tcPr>
                  <w:tcW w:w="1294" w:type="dxa"/>
                  <w:tcBorders>
                    <w:top w:val="single" w:sz="4" w:space="0" w:color="auto"/>
                    <w:left w:val="nil"/>
                    <w:bottom w:val="single" w:sz="4" w:space="0" w:color="auto"/>
                    <w:right w:val="single" w:sz="4" w:space="0" w:color="auto"/>
                  </w:tcBorders>
                  <w:shd w:val="clear" w:color="auto" w:fill="auto"/>
                  <w:noWrap/>
                  <w:hideMark/>
                </w:tcPr>
                <w:p w:rsidR="0042496C" w:rsidRPr="0042496C" w:rsidRDefault="0042496C" w:rsidP="0042496C">
                  <w:pPr>
                    <w:jc w:val="center"/>
                    <w:rPr>
                      <w:rFonts w:ascii="Arial Unicode" w:hAnsi="Arial Unicode" w:cs="Arial"/>
                      <w:i/>
                      <w:iCs/>
                      <w:sz w:val="16"/>
                      <w:szCs w:val="16"/>
                    </w:rPr>
                  </w:pPr>
                  <w:r w:rsidRPr="0042496C">
                    <w:rPr>
                      <w:rFonts w:ascii="Arial Unicode" w:hAnsi="Arial Unicode" w:cs="Arial"/>
                      <w:i/>
                      <w:iCs/>
                      <w:sz w:val="16"/>
                      <w:szCs w:val="16"/>
                    </w:rPr>
                    <w:t>6</w:t>
                  </w:r>
                </w:p>
              </w:tc>
            </w:tr>
            <w:tr w:rsidR="0042496C" w:rsidRPr="0042496C" w:rsidTr="0042496C">
              <w:trPr>
                <w:trHeight w:val="435"/>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Ասֆալտի  կտրում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100մ</w:t>
                  </w:r>
                  <w:r w:rsidRPr="0042496C">
                    <w:rPr>
                      <w:rFonts w:ascii="Arial Unicode" w:hAnsi="Arial Unicode" w:cs="Arial"/>
                      <w:sz w:val="16"/>
                      <w:szCs w:val="16"/>
                      <w:vertAlign w:val="superscript"/>
                    </w:rPr>
                    <w:t>3</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0.02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2</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Փոսերի  քանդում II  կարգի գրունտում , ձեռքով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100մ</w:t>
                  </w:r>
                  <w:r w:rsidRPr="0042496C">
                    <w:rPr>
                      <w:rFonts w:ascii="Arial Unicode" w:hAnsi="Arial Unicode" w:cs="Arial"/>
                      <w:sz w:val="16"/>
                      <w:szCs w:val="16"/>
                      <w:vertAlign w:val="superscript"/>
                    </w:rPr>
                    <w:t>3</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0.06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3</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Փոսերի  քանդում IV  կարգի գրունտում , ձեռքով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100մ</w:t>
                  </w:r>
                  <w:r w:rsidRPr="0042496C">
                    <w:rPr>
                      <w:rFonts w:ascii="Arial Unicode" w:hAnsi="Arial Unicode" w:cs="Arial"/>
                      <w:sz w:val="16"/>
                      <w:szCs w:val="16"/>
                      <w:vertAlign w:val="superscript"/>
                    </w:rPr>
                    <w:t>3</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0.09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4</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Ավելորդ գրունտի և ասֆալտի աղբի բարձում ինքնաթափ, ձեռքով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մ</w:t>
                  </w:r>
                  <w:r w:rsidRPr="0042496C">
                    <w:rPr>
                      <w:rFonts w:ascii="Arial Unicode" w:hAnsi="Arial Unicode" w:cs="Arial"/>
                      <w:sz w:val="16"/>
                      <w:szCs w:val="16"/>
                      <w:vertAlign w:val="superscript"/>
                    </w:rPr>
                    <w:t>3</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35"/>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5</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Տեղափոխում 7 կմ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տն</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34.0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6</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Բետոնե հիմքեր  միաձույլ բետոնից  B12.5 (M150)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մ</w:t>
                  </w:r>
                  <w:r w:rsidRPr="0042496C">
                    <w:rPr>
                      <w:rFonts w:ascii="Arial Unicode" w:hAnsi="Arial Unicode" w:cs="Arial"/>
                      <w:sz w:val="16"/>
                      <w:szCs w:val="16"/>
                      <w:vertAlign w:val="superscript"/>
                    </w:rPr>
                    <w:t>3</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Հենարաններ պողպատե խողովակներից</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տն</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2.248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8</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Կիսախողովակների մետաղական կոնստրուկցիաներ գազախողովակների տակ</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տն</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0.129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9</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Մետաղական կոնստրուկցիաներ անշարժ հենարանների համար</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տն</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0.153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36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10</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Պարոնիտ</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կգ</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11</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159x4.5 մմ տրամագծի պողպատե խողովակի տեղադրում  հենարանների վրա, պնևմատիկ փորձարկումով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գմ</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395.0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12</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 xml:space="preserve">Պողպատե ձևավոր մասերի տեղադրում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տ</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0.286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13</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Մետաղական շինվածքներ  ամրացման  համար (ամրաններ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100կգ</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0.43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14</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Գազատար խողովակների փչամաքրում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կմ</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0.395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nil"/>
                    <w:right w:val="double" w:sz="6"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15</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Գազատարի մակերևույթների նախաներկում  ГФ - 021        2 շերտով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100մ</w:t>
                  </w:r>
                  <w:r w:rsidRPr="0042496C">
                    <w:rPr>
                      <w:rFonts w:ascii="Arial Unicode" w:hAnsi="Arial Unicode" w:cs="Arial"/>
                      <w:sz w:val="16"/>
                      <w:szCs w:val="16"/>
                      <w:vertAlign w:val="superscript"/>
                    </w:rPr>
                    <w:t>2</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nil"/>
                    <w:right w:val="double" w:sz="6"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16</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Գազատարի յուղաներկում երկու անգամ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100մ</w:t>
                  </w:r>
                  <w:r w:rsidRPr="0042496C">
                    <w:rPr>
                      <w:rFonts w:ascii="Arial Unicode" w:hAnsi="Arial Unicode" w:cs="Arial"/>
                      <w:sz w:val="16"/>
                      <w:szCs w:val="16"/>
                      <w:vertAlign w:val="superscript"/>
                    </w:rPr>
                    <w:t>2</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nil"/>
                    <w:right w:val="double" w:sz="6"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17</w:t>
                  </w:r>
                </w:p>
              </w:tc>
              <w:tc>
                <w:tcPr>
                  <w:tcW w:w="4820" w:type="dxa"/>
                  <w:tcBorders>
                    <w:top w:val="single" w:sz="4" w:space="0" w:color="auto"/>
                    <w:left w:val="nil"/>
                    <w:bottom w:val="single" w:sz="4" w:space="0" w:color="auto"/>
                    <w:right w:val="single" w:sz="4" w:space="0" w:color="auto"/>
                  </w:tcBorders>
                  <w:shd w:val="clear" w:color="auto" w:fill="auto"/>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 xml:space="preserve">150մմ տրամաչափի պողպատյա խողովակի միացում առկա  գազատարին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հատ</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single" w:sz="4" w:space="0" w:color="auto"/>
                    <w:left w:val="nil"/>
                    <w:bottom w:val="single" w:sz="4" w:space="0" w:color="auto"/>
                    <w:right w:val="double" w:sz="6"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499"/>
              </w:trPr>
              <w:tc>
                <w:tcPr>
                  <w:tcW w:w="608" w:type="dxa"/>
                  <w:tcBorders>
                    <w:top w:val="single" w:sz="4" w:space="0" w:color="auto"/>
                    <w:left w:val="single" w:sz="4" w:space="0" w:color="auto"/>
                    <w:bottom w:val="single" w:sz="4" w:space="0" w:color="auto"/>
                    <w:right w:val="single" w:sz="4" w:space="0" w:color="auto"/>
                  </w:tcBorders>
                  <w:shd w:val="clear" w:color="auto" w:fill="auto"/>
                  <w:noWrap/>
                  <w:hideMark/>
                </w:tcPr>
                <w:p w:rsidR="0042496C" w:rsidRPr="0042496C" w:rsidRDefault="0042496C" w:rsidP="0042496C">
                  <w:pPr>
                    <w:jc w:val="center"/>
                    <w:rPr>
                      <w:rFonts w:ascii="Arial Unicode" w:hAnsi="Arial Unicode" w:cs="Arial"/>
                      <w:b/>
                      <w:bCs/>
                      <w:sz w:val="16"/>
                      <w:szCs w:val="16"/>
                    </w:rPr>
                  </w:pPr>
                  <w:r w:rsidRPr="0042496C">
                    <w:rPr>
                      <w:rFonts w:ascii="Arial" w:hAnsi="Arial" w:cs="Arial"/>
                      <w:b/>
                      <w:bCs/>
                      <w:sz w:val="16"/>
                      <w:szCs w:val="16"/>
                    </w:rPr>
                    <w:t> </w:t>
                  </w:r>
                </w:p>
              </w:tc>
              <w:tc>
                <w:tcPr>
                  <w:tcW w:w="4820" w:type="dxa"/>
                  <w:tcBorders>
                    <w:top w:val="single" w:sz="4" w:space="0" w:color="auto"/>
                    <w:left w:val="single" w:sz="4" w:space="0" w:color="auto"/>
                    <w:bottom w:val="single" w:sz="4" w:space="0" w:color="auto"/>
                    <w:right w:val="single" w:sz="4" w:space="0" w:color="auto"/>
                  </w:tcBorders>
                  <w:shd w:val="clear" w:color="auto" w:fill="auto"/>
                  <w:noWrap/>
                  <w:hideMark/>
                </w:tcPr>
                <w:p w:rsidR="0042496C" w:rsidRPr="0042496C" w:rsidRDefault="0042496C" w:rsidP="0042496C">
                  <w:pPr>
                    <w:rPr>
                      <w:rFonts w:ascii="Arial Unicode" w:hAnsi="Arial Unicode" w:cs="Arial"/>
                      <w:b/>
                      <w:bCs/>
                      <w:sz w:val="16"/>
                      <w:szCs w:val="16"/>
                    </w:rPr>
                  </w:pPr>
                  <w:r w:rsidRPr="0042496C">
                    <w:rPr>
                      <w:rFonts w:ascii="Arial Unicode" w:hAnsi="Arial Unicode" w:cs="Arial"/>
                      <w:b/>
                      <w:bCs/>
                      <w:sz w:val="16"/>
                      <w:szCs w:val="16"/>
                    </w:rPr>
                    <w:t>Ընդամենը</w:t>
                  </w:r>
                </w:p>
              </w:tc>
              <w:tc>
                <w:tcPr>
                  <w:tcW w:w="1134" w:type="dxa"/>
                  <w:tcBorders>
                    <w:top w:val="single" w:sz="4" w:space="0" w:color="auto"/>
                    <w:left w:val="nil"/>
                    <w:bottom w:val="single" w:sz="4" w:space="0" w:color="auto"/>
                    <w:right w:val="nil"/>
                  </w:tcBorders>
                  <w:shd w:val="clear" w:color="auto" w:fill="auto"/>
                  <w:noWrap/>
                  <w:vAlign w:val="center"/>
                  <w:hideMark/>
                </w:tcPr>
                <w:p w:rsidR="0042496C" w:rsidRPr="0042496C" w:rsidRDefault="0042496C" w:rsidP="0042496C">
                  <w:pPr>
                    <w:jc w:val="center"/>
                    <w:rPr>
                      <w:rFonts w:ascii="Arial Unicode" w:hAnsi="Arial Unicode" w:cs="Arial"/>
                      <w:b/>
                      <w:bCs/>
                      <w:sz w:val="16"/>
                      <w:szCs w:val="16"/>
                    </w:rPr>
                  </w:pPr>
                  <w:r w:rsidRPr="0042496C">
                    <w:rPr>
                      <w:rFonts w:ascii="Arial" w:hAnsi="Arial" w:cs="Arial"/>
                      <w:b/>
                      <w:bCs/>
                      <w:sz w:val="16"/>
                      <w:szCs w:val="16"/>
                    </w:rPr>
                    <w:t> </w:t>
                  </w:r>
                </w:p>
              </w:tc>
              <w:tc>
                <w:tcPr>
                  <w:tcW w:w="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b/>
                      <w:bCs/>
                      <w:sz w:val="16"/>
                      <w:szCs w:val="16"/>
                    </w:rPr>
                  </w:pPr>
                  <w:r w:rsidRPr="0042496C">
                    <w:rPr>
                      <w:rFonts w:ascii="Arial" w:hAnsi="Arial" w:cs="Arial"/>
                      <w:b/>
                      <w:bCs/>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b/>
                      <w:bCs/>
                      <w:sz w:val="16"/>
                      <w:szCs w:val="16"/>
                    </w:rPr>
                  </w:pP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96C" w:rsidRPr="0042496C" w:rsidRDefault="0042496C" w:rsidP="0042496C">
                  <w:pPr>
                    <w:jc w:val="center"/>
                    <w:rPr>
                      <w:rFonts w:ascii="Arial Unicode" w:hAnsi="Arial Unicode" w:cs="Arial"/>
                      <w:b/>
                      <w:bCs/>
                      <w:sz w:val="16"/>
                      <w:szCs w:val="16"/>
                    </w:rPr>
                  </w:pPr>
                </w:p>
              </w:tc>
            </w:tr>
            <w:tr w:rsidR="0042496C" w:rsidRPr="0042496C" w:rsidTr="0042496C">
              <w:trPr>
                <w:trHeight w:val="300"/>
              </w:trPr>
              <w:tc>
                <w:tcPr>
                  <w:tcW w:w="608" w:type="dxa"/>
                  <w:tcBorders>
                    <w:top w:val="nil"/>
                    <w:left w:val="double" w:sz="6" w:space="0" w:color="auto"/>
                    <w:bottom w:val="nil"/>
                    <w:right w:val="nil"/>
                  </w:tcBorders>
                  <w:shd w:val="clear" w:color="auto" w:fill="auto"/>
                  <w:noWrap/>
                  <w:hideMark/>
                </w:tcPr>
                <w:p w:rsidR="0042496C" w:rsidRPr="0042496C" w:rsidRDefault="0042496C" w:rsidP="0042496C">
                  <w:pPr>
                    <w:jc w:val="center"/>
                    <w:rPr>
                      <w:rFonts w:ascii="Arial Unicode" w:hAnsi="Arial Unicode" w:cs="Arial"/>
                      <w:sz w:val="16"/>
                      <w:szCs w:val="16"/>
                    </w:rPr>
                  </w:pPr>
                  <w:r w:rsidRPr="0042496C">
                    <w:rPr>
                      <w:rFonts w:ascii="Arial" w:hAnsi="Arial" w:cs="Arial"/>
                      <w:sz w:val="16"/>
                      <w:szCs w:val="16"/>
                    </w:rPr>
                    <w:t> </w:t>
                  </w:r>
                </w:p>
              </w:tc>
              <w:tc>
                <w:tcPr>
                  <w:tcW w:w="4820" w:type="dxa"/>
                  <w:tcBorders>
                    <w:top w:val="nil"/>
                    <w:left w:val="nil"/>
                    <w:bottom w:val="nil"/>
                    <w:right w:val="single" w:sz="4" w:space="0" w:color="auto"/>
                  </w:tcBorders>
                  <w:shd w:val="clear" w:color="auto" w:fill="auto"/>
                  <w:noWrap/>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Շահույթ</w:t>
                  </w:r>
                </w:p>
              </w:tc>
              <w:tc>
                <w:tcPr>
                  <w:tcW w:w="1134" w:type="dxa"/>
                  <w:tcBorders>
                    <w:top w:val="nil"/>
                    <w:left w:val="nil"/>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974" w:type="dxa"/>
                  <w:tcBorders>
                    <w:top w:val="nil"/>
                    <w:left w:val="single" w:sz="4" w:space="0" w:color="auto"/>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w:hAnsi="Arial" w:cs="Arial"/>
                      <w:sz w:val="16"/>
                      <w:szCs w:val="16"/>
                    </w:rPr>
                    <w:t> </w:t>
                  </w:r>
                </w:p>
              </w:tc>
              <w:tc>
                <w:tcPr>
                  <w:tcW w:w="992" w:type="dxa"/>
                  <w:tcBorders>
                    <w:top w:val="nil"/>
                    <w:left w:val="nil"/>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nil"/>
                    <w:left w:val="single" w:sz="4" w:space="0" w:color="auto"/>
                    <w:bottom w:val="single" w:sz="4" w:space="0" w:color="auto"/>
                    <w:right w:val="double" w:sz="6"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300"/>
              </w:trPr>
              <w:tc>
                <w:tcPr>
                  <w:tcW w:w="608" w:type="dxa"/>
                  <w:tcBorders>
                    <w:top w:val="nil"/>
                    <w:left w:val="double" w:sz="6" w:space="0" w:color="auto"/>
                    <w:bottom w:val="nil"/>
                    <w:right w:val="nil"/>
                  </w:tcBorders>
                  <w:shd w:val="clear" w:color="auto" w:fill="auto"/>
                  <w:noWrap/>
                  <w:hideMark/>
                </w:tcPr>
                <w:p w:rsidR="0042496C" w:rsidRPr="0042496C" w:rsidRDefault="0042496C" w:rsidP="0042496C">
                  <w:pPr>
                    <w:jc w:val="center"/>
                    <w:rPr>
                      <w:rFonts w:ascii="Arial Unicode" w:hAnsi="Arial Unicode" w:cs="Arial"/>
                      <w:sz w:val="16"/>
                      <w:szCs w:val="16"/>
                    </w:rPr>
                  </w:pPr>
                  <w:r w:rsidRPr="0042496C">
                    <w:rPr>
                      <w:rFonts w:ascii="Arial" w:hAnsi="Arial" w:cs="Arial"/>
                      <w:sz w:val="16"/>
                      <w:szCs w:val="16"/>
                    </w:rPr>
                    <w:t> </w:t>
                  </w:r>
                </w:p>
              </w:tc>
              <w:tc>
                <w:tcPr>
                  <w:tcW w:w="4820" w:type="dxa"/>
                  <w:tcBorders>
                    <w:top w:val="nil"/>
                    <w:left w:val="nil"/>
                    <w:bottom w:val="nil"/>
                    <w:right w:val="single" w:sz="4" w:space="0" w:color="auto"/>
                  </w:tcBorders>
                  <w:shd w:val="clear" w:color="auto" w:fill="auto"/>
                  <w:noWrap/>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Ընդամենը</w:t>
                  </w:r>
                </w:p>
              </w:tc>
              <w:tc>
                <w:tcPr>
                  <w:tcW w:w="1134" w:type="dxa"/>
                  <w:tcBorders>
                    <w:top w:val="nil"/>
                    <w:left w:val="nil"/>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974" w:type="dxa"/>
                  <w:tcBorders>
                    <w:top w:val="nil"/>
                    <w:left w:val="single" w:sz="4" w:space="0" w:color="auto"/>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w:hAnsi="Arial" w:cs="Arial"/>
                      <w:sz w:val="16"/>
                      <w:szCs w:val="16"/>
                    </w:rPr>
                    <w:t> </w:t>
                  </w:r>
                </w:p>
              </w:tc>
              <w:tc>
                <w:tcPr>
                  <w:tcW w:w="992" w:type="dxa"/>
                  <w:tcBorders>
                    <w:top w:val="nil"/>
                    <w:left w:val="nil"/>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nil"/>
                    <w:left w:val="single" w:sz="4" w:space="0" w:color="auto"/>
                    <w:bottom w:val="single" w:sz="4" w:space="0" w:color="auto"/>
                    <w:right w:val="double" w:sz="6"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300"/>
              </w:trPr>
              <w:tc>
                <w:tcPr>
                  <w:tcW w:w="608" w:type="dxa"/>
                  <w:tcBorders>
                    <w:top w:val="nil"/>
                    <w:left w:val="double" w:sz="6" w:space="0" w:color="auto"/>
                    <w:bottom w:val="nil"/>
                    <w:right w:val="nil"/>
                  </w:tcBorders>
                  <w:shd w:val="clear" w:color="auto" w:fill="auto"/>
                  <w:noWrap/>
                  <w:hideMark/>
                </w:tcPr>
                <w:p w:rsidR="0042496C" w:rsidRPr="0042496C" w:rsidRDefault="0042496C" w:rsidP="0042496C">
                  <w:pPr>
                    <w:jc w:val="center"/>
                    <w:rPr>
                      <w:rFonts w:ascii="Arial Unicode" w:hAnsi="Arial Unicode" w:cs="Arial"/>
                      <w:sz w:val="16"/>
                      <w:szCs w:val="16"/>
                    </w:rPr>
                  </w:pPr>
                  <w:r w:rsidRPr="0042496C">
                    <w:rPr>
                      <w:rFonts w:ascii="Arial" w:hAnsi="Arial" w:cs="Arial"/>
                      <w:sz w:val="16"/>
                      <w:szCs w:val="16"/>
                    </w:rPr>
                    <w:lastRenderedPageBreak/>
                    <w:t> </w:t>
                  </w:r>
                </w:p>
              </w:tc>
              <w:tc>
                <w:tcPr>
                  <w:tcW w:w="4820" w:type="dxa"/>
                  <w:tcBorders>
                    <w:top w:val="nil"/>
                    <w:left w:val="nil"/>
                    <w:bottom w:val="nil"/>
                    <w:right w:val="single" w:sz="4" w:space="0" w:color="auto"/>
                  </w:tcBorders>
                  <w:shd w:val="clear" w:color="auto" w:fill="auto"/>
                  <w:noWrap/>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ԱԱՀ</w:t>
                  </w:r>
                </w:p>
              </w:tc>
              <w:tc>
                <w:tcPr>
                  <w:tcW w:w="1134" w:type="dxa"/>
                  <w:tcBorders>
                    <w:top w:val="nil"/>
                    <w:left w:val="nil"/>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Unicode" w:hAnsi="Arial Unicode" w:cs="Arial"/>
                      <w:sz w:val="16"/>
                      <w:szCs w:val="16"/>
                    </w:rPr>
                    <w:t>20.00%</w:t>
                  </w:r>
                </w:p>
              </w:tc>
              <w:tc>
                <w:tcPr>
                  <w:tcW w:w="974" w:type="dxa"/>
                  <w:tcBorders>
                    <w:top w:val="nil"/>
                    <w:left w:val="single" w:sz="4" w:space="0" w:color="auto"/>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w:hAnsi="Arial" w:cs="Arial"/>
                      <w:sz w:val="16"/>
                      <w:szCs w:val="16"/>
                    </w:rPr>
                    <w:t> </w:t>
                  </w:r>
                </w:p>
              </w:tc>
              <w:tc>
                <w:tcPr>
                  <w:tcW w:w="992" w:type="dxa"/>
                  <w:tcBorders>
                    <w:top w:val="nil"/>
                    <w:left w:val="nil"/>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nil"/>
                    <w:left w:val="single" w:sz="4" w:space="0" w:color="auto"/>
                    <w:bottom w:val="single" w:sz="4" w:space="0" w:color="auto"/>
                    <w:right w:val="double" w:sz="6"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315"/>
              </w:trPr>
              <w:tc>
                <w:tcPr>
                  <w:tcW w:w="608" w:type="dxa"/>
                  <w:tcBorders>
                    <w:top w:val="nil"/>
                    <w:left w:val="double" w:sz="6" w:space="0" w:color="auto"/>
                    <w:bottom w:val="nil"/>
                    <w:right w:val="nil"/>
                  </w:tcBorders>
                  <w:shd w:val="clear" w:color="auto" w:fill="auto"/>
                  <w:noWrap/>
                  <w:hideMark/>
                </w:tcPr>
                <w:p w:rsidR="0042496C" w:rsidRPr="0042496C" w:rsidRDefault="0042496C" w:rsidP="0042496C">
                  <w:pPr>
                    <w:jc w:val="center"/>
                    <w:rPr>
                      <w:rFonts w:ascii="Arial Unicode" w:hAnsi="Arial Unicode" w:cs="Arial"/>
                      <w:sz w:val="16"/>
                      <w:szCs w:val="16"/>
                    </w:rPr>
                  </w:pPr>
                  <w:r w:rsidRPr="0042496C">
                    <w:rPr>
                      <w:rFonts w:ascii="Arial" w:hAnsi="Arial" w:cs="Arial"/>
                      <w:sz w:val="16"/>
                      <w:szCs w:val="16"/>
                    </w:rPr>
                    <w:t> </w:t>
                  </w:r>
                </w:p>
              </w:tc>
              <w:tc>
                <w:tcPr>
                  <w:tcW w:w="4820" w:type="dxa"/>
                  <w:tcBorders>
                    <w:top w:val="nil"/>
                    <w:left w:val="nil"/>
                    <w:bottom w:val="nil"/>
                    <w:right w:val="single" w:sz="4" w:space="0" w:color="auto"/>
                  </w:tcBorders>
                  <w:shd w:val="clear" w:color="auto" w:fill="auto"/>
                  <w:noWrap/>
                  <w:hideMark/>
                </w:tcPr>
                <w:p w:rsidR="0042496C" w:rsidRPr="0042496C" w:rsidRDefault="0042496C" w:rsidP="0042496C">
                  <w:pPr>
                    <w:rPr>
                      <w:rFonts w:ascii="Arial Unicode" w:hAnsi="Arial Unicode" w:cs="Arial"/>
                      <w:sz w:val="16"/>
                      <w:szCs w:val="16"/>
                    </w:rPr>
                  </w:pPr>
                  <w:r w:rsidRPr="0042496C">
                    <w:rPr>
                      <w:rFonts w:ascii="Arial Unicode" w:hAnsi="Arial Unicode" w:cs="Arial"/>
                      <w:sz w:val="16"/>
                      <w:szCs w:val="16"/>
                    </w:rPr>
                    <w:t>Ընդամենը</w:t>
                  </w:r>
                </w:p>
              </w:tc>
              <w:tc>
                <w:tcPr>
                  <w:tcW w:w="1134" w:type="dxa"/>
                  <w:tcBorders>
                    <w:top w:val="nil"/>
                    <w:left w:val="nil"/>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974" w:type="dxa"/>
                  <w:tcBorders>
                    <w:top w:val="nil"/>
                    <w:left w:val="single" w:sz="4" w:space="0" w:color="auto"/>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r w:rsidRPr="0042496C">
                    <w:rPr>
                      <w:rFonts w:ascii="Arial" w:hAnsi="Arial" w:cs="Arial"/>
                      <w:sz w:val="16"/>
                      <w:szCs w:val="16"/>
                    </w:rPr>
                    <w:t> </w:t>
                  </w:r>
                </w:p>
              </w:tc>
              <w:tc>
                <w:tcPr>
                  <w:tcW w:w="992" w:type="dxa"/>
                  <w:tcBorders>
                    <w:top w:val="nil"/>
                    <w:left w:val="nil"/>
                    <w:bottom w:val="nil"/>
                    <w:right w:val="nil"/>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c>
                <w:tcPr>
                  <w:tcW w:w="1294" w:type="dxa"/>
                  <w:tcBorders>
                    <w:top w:val="nil"/>
                    <w:left w:val="single" w:sz="4" w:space="0" w:color="auto"/>
                    <w:bottom w:val="nil"/>
                    <w:right w:val="double" w:sz="6" w:space="0" w:color="auto"/>
                  </w:tcBorders>
                  <w:shd w:val="clear" w:color="auto" w:fill="auto"/>
                  <w:noWrap/>
                  <w:vAlign w:val="center"/>
                  <w:hideMark/>
                </w:tcPr>
                <w:p w:rsidR="0042496C" w:rsidRPr="0042496C" w:rsidRDefault="0042496C" w:rsidP="0042496C">
                  <w:pPr>
                    <w:jc w:val="center"/>
                    <w:rPr>
                      <w:rFonts w:ascii="Arial Unicode" w:hAnsi="Arial Unicode" w:cs="Arial"/>
                      <w:sz w:val="16"/>
                      <w:szCs w:val="16"/>
                    </w:rPr>
                  </w:pPr>
                </w:p>
              </w:tc>
            </w:tr>
            <w:tr w:rsidR="0042496C" w:rsidRPr="0042496C" w:rsidTr="0042496C">
              <w:trPr>
                <w:trHeight w:val="330"/>
              </w:trPr>
              <w:tc>
                <w:tcPr>
                  <w:tcW w:w="608" w:type="dxa"/>
                  <w:tcBorders>
                    <w:top w:val="double" w:sz="6" w:space="0" w:color="auto"/>
                    <w:left w:val="double" w:sz="6" w:space="0" w:color="auto"/>
                    <w:bottom w:val="double" w:sz="6" w:space="0" w:color="auto"/>
                    <w:right w:val="nil"/>
                  </w:tcBorders>
                  <w:shd w:val="clear" w:color="auto" w:fill="auto"/>
                  <w:noWrap/>
                  <w:vAlign w:val="center"/>
                  <w:hideMark/>
                </w:tcPr>
                <w:p w:rsidR="0042496C" w:rsidRPr="0042496C" w:rsidRDefault="0042496C" w:rsidP="0042496C">
                  <w:pPr>
                    <w:jc w:val="right"/>
                    <w:rPr>
                      <w:rFonts w:ascii="Arial Unicode" w:hAnsi="Arial Unicode" w:cs="Arial"/>
                      <w:b/>
                      <w:bCs/>
                      <w:sz w:val="16"/>
                      <w:szCs w:val="16"/>
                    </w:rPr>
                  </w:pPr>
                </w:p>
              </w:tc>
              <w:tc>
                <w:tcPr>
                  <w:tcW w:w="4820" w:type="dxa"/>
                  <w:tcBorders>
                    <w:top w:val="double" w:sz="6" w:space="0" w:color="auto"/>
                    <w:left w:val="nil"/>
                    <w:bottom w:val="double" w:sz="6" w:space="0" w:color="auto"/>
                    <w:right w:val="single" w:sz="4" w:space="0" w:color="auto"/>
                  </w:tcBorders>
                  <w:shd w:val="clear" w:color="auto" w:fill="auto"/>
                  <w:noWrap/>
                  <w:vAlign w:val="center"/>
                  <w:hideMark/>
                </w:tcPr>
                <w:p w:rsidR="0042496C" w:rsidRPr="0042496C" w:rsidRDefault="0042496C" w:rsidP="0042496C">
                  <w:pPr>
                    <w:rPr>
                      <w:rFonts w:ascii="Arial Unicode" w:hAnsi="Arial Unicode" w:cs="Arial"/>
                      <w:b/>
                      <w:bCs/>
                      <w:sz w:val="16"/>
                      <w:szCs w:val="16"/>
                    </w:rPr>
                  </w:pPr>
                </w:p>
              </w:tc>
              <w:tc>
                <w:tcPr>
                  <w:tcW w:w="1134" w:type="dxa"/>
                  <w:tcBorders>
                    <w:top w:val="double" w:sz="6" w:space="0" w:color="auto"/>
                    <w:left w:val="nil"/>
                    <w:bottom w:val="double" w:sz="6" w:space="0" w:color="auto"/>
                    <w:right w:val="nil"/>
                  </w:tcBorders>
                  <w:shd w:val="clear" w:color="auto" w:fill="auto"/>
                  <w:noWrap/>
                  <w:vAlign w:val="center"/>
                  <w:hideMark/>
                </w:tcPr>
                <w:p w:rsidR="0042496C" w:rsidRPr="0042496C" w:rsidRDefault="0042496C" w:rsidP="0042496C">
                  <w:pPr>
                    <w:jc w:val="right"/>
                    <w:rPr>
                      <w:rFonts w:ascii="Arial Unicode" w:hAnsi="Arial Unicode" w:cs="Arial"/>
                      <w:b/>
                      <w:bCs/>
                      <w:sz w:val="16"/>
                      <w:szCs w:val="16"/>
                    </w:rPr>
                  </w:pPr>
                </w:p>
              </w:tc>
              <w:tc>
                <w:tcPr>
                  <w:tcW w:w="974" w:type="dxa"/>
                  <w:tcBorders>
                    <w:top w:val="double" w:sz="6" w:space="0" w:color="auto"/>
                    <w:left w:val="single" w:sz="4" w:space="0" w:color="auto"/>
                    <w:bottom w:val="double" w:sz="6" w:space="0" w:color="auto"/>
                    <w:right w:val="nil"/>
                  </w:tcBorders>
                  <w:shd w:val="clear" w:color="auto" w:fill="auto"/>
                  <w:noWrap/>
                  <w:vAlign w:val="center"/>
                  <w:hideMark/>
                </w:tcPr>
                <w:p w:rsidR="0042496C" w:rsidRPr="0042496C" w:rsidRDefault="0042496C" w:rsidP="0042496C">
                  <w:pPr>
                    <w:jc w:val="right"/>
                    <w:rPr>
                      <w:rFonts w:ascii="Arial Unicode" w:hAnsi="Arial Unicode" w:cs="Arial"/>
                      <w:b/>
                      <w:bCs/>
                      <w:sz w:val="16"/>
                      <w:szCs w:val="16"/>
                    </w:rPr>
                  </w:pPr>
                </w:p>
              </w:tc>
              <w:tc>
                <w:tcPr>
                  <w:tcW w:w="992" w:type="dxa"/>
                  <w:tcBorders>
                    <w:top w:val="double" w:sz="6" w:space="0" w:color="auto"/>
                    <w:left w:val="nil"/>
                    <w:bottom w:val="double" w:sz="6" w:space="0" w:color="auto"/>
                    <w:right w:val="nil"/>
                  </w:tcBorders>
                  <w:shd w:val="clear" w:color="auto" w:fill="auto"/>
                  <w:noWrap/>
                  <w:vAlign w:val="center"/>
                  <w:hideMark/>
                </w:tcPr>
                <w:p w:rsidR="0042496C" w:rsidRPr="0042496C" w:rsidRDefault="0042496C" w:rsidP="0042496C">
                  <w:pPr>
                    <w:jc w:val="right"/>
                    <w:rPr>
                      <w:rFonts w:ascii="Arial Unicode" w:hAnsi="Arial Unicode" w:cs="Arial"/>
                      <w:b/>
                      <w:bCs/>
                      <w:sz w:val="16"/>
                      <w:szCs w:val="16"/>
                    </w:rPr>
                  </w:pPr>
                </w:p>
              </w:tc>
              <w:tc>
                <w:tcPr>
                  <w:tcW w:w="1294" w:type="dxa"/>
                  <w:tcBorders>
                    <w:top w:val="double" w:sz="6" w:space="0" w:color="auto"/>
                    <w:left w:val="single" w:sz="4" w:space="0" w:color="auto"/>
                    <w:bottom w:val="double" w:sz="6" w:space="0" w:color="auto"/>
                    <w:right w:val="double" w:sz="6" w:space="0" w:color="auto"/>
                  </w:tcBorders>
                  <w:shd w:val="clear" w:color="auto" w:fill="auto"/>
                  <w:noWrap/>
                  <w:vAlign w:val="center"/>
                  <w:hideMark/>
                </w:tcPr>
                <w:p w:rsidR="0042496C" w:rsidRPr="0042496C" w:rsidRDefault="0042496C" w:rsidP="0042496C">
                  <w:pPr>
                    <w:jc w:val="right"/>
                    <w:rPr>
                      <w:rFonts w:ascii="Arial Unicode" w:hAnsi="Arial Unicode" w:cs="Arial"/>
                      <w:b/>
                      <w:bCs/>
                      <w:sz w:val="16"/>
                      <w:szCs w:val="16"/>
                    </w:rPr>
                  </w:pPr>
                </w:p>
              </w:tc>
            </w:tr>
          </w:tbl>
          <w:p w:rsidR="009273E3" w:rsidRPr="007769BC" w:rsidRDefault="009273E3" w:rsidP="009273E3">
            <w:pPr>
              <w:rPr>
                <w:rFonts w:ascii="ArTarumianTimes" w:hAnsi="ArTarumianTimes" w:cs="Arial"/>
                <w:color w:val="FFFFFF"/>
                <w:sz w:val="16"/>
                <w:szCs w:val="16"/>
              </w:rPr>
            </w:pPr>
          </w:p>
        </w:tc>
        <w:tc>
          <w:tcPr>
            <w:tcW w:w="236" w:type="dxa"/>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c>
          <w:tcPr>
            <w:tcW w:w="236" w:type="dxa"/>
            <w:tcBorders>
              <w:top w:val="nil"/>
              <w:left w:val="nil"/>
              <w:bottom w:val="nil"/>
              <w:right w:val="nil"/>
            </w:tcBorders>
            <w:shd w:val="clear" w:color="auto" w:fill="auto"/>
            <w:noWrap/>
            <w:vAlign w:val="bottom"/>
            <w:hideMark/>
          </w:tcPr>
          <w:p w:rsidR="009273E3" w:rsidRPr="007769BC" w:rsidRDefault="009273E3" w:rsidP="009273E3">
            <w:pPr>
              <w:rPr>
                <w:rFonts w:ascii="ArTarumianTimes" w:hAnsi="ArTarumianTimes" w:cs="Arial"/>
                <w:color w:val="FFFFFF"/>
                <w:sz w:val="16"/>
                <w:szCs w:val="16"/>
              </w:rPr>
            </w:pPr>
          </w:p>
        </w:tc>
      </w:tr>
      <w:tr w:rsidR="009273E3" w:rsidRPr="007769BC" w:rsidTr="00F82F66">
        <w:trPr>
          <w:trHeight w:val="465"/>
        </w:trPr>
        <w:tc>
          <w:tcPr>
            <w:tcW w:w="10407" w:type="dxa"/>
            <w:gridSpan w:val="3"/>
            <w:tcBorders>
              <w:top w:val="nil"/>
              <w:left w:val="nil"/>
              <w:bottom w:val="nil"/>
              <w:right w:val="nil"/>
            </w:tcBorders>
            <w:shd w:val="clear" w:color="auto" w:fill="auto"/>
            <w:noWrap/>
            <w:vAlign w:val="bottom"/>
            <w:hideMark/>
          </w:tcPr>
          <w:p w:rsidR="009273E3" w:rsidRPr="00E0665F" w:rsidRDefault="009273E3" w:rsidP="006B4D7B">
            <w:pPr>
              <w:rPr>
                <w:rFonts w:ascii="Arial Armenian" w:hAnsi="Arial Armenian" w:cs="Arial"/>
                <w:sz w:val="18"/>
                <w:szCs w:val="18"/>
              </w:rPr>
            </w:pPr>
            <w:r>
              <w:rPr>
                <w:rFonts w:ascii="Sylfaen" w:hAnsi="Sylfaen" w:cs="Sylfaen"/>
                <w:sz w:val="18"/>
                <w:szCs w:val="18"/>
              </w:rPr>
              <w:lastRenderedPageBreak/>
              <w:t xml:space="preserve">                                                                          </w:t>
            </w:r>
          </w:p>
        </w:tc>
      </w:tr>
    </w:tbl>
    <w:p w:rsidR="009273E3" w:rsidRDefault="009273E3" w:rsidP="009273E3">
      <w:pPr>
        <w:rPr>
          <w:rFonts w:ascii="Sylfaen" w:hAnsi="Sylfaen" w:cs="TimesArmenianPSMT"/>
          <w:b/>
          <w:i/>
          <w:color w:val="000000"/>
          <w:sz w:val="18"/>
          <w:szCs w:val="18"/>
          <w:lang w:eastAsia="ru-RU"/>
        </w:rPr>
      </w:pPr>
    </w:p>
    <w:tbl>
      <w:tblPr>
        <w:tblW w:w="13195" w:type="dxa"/>
        <w:tblInd w:w="97" w:type="dxa"/>
        <w:tblLook w:val="04A0"/>
      </w:tblPr>
      <w:tblGrid>
        <w:gridCol w:w="1080"/>
        <w:gridCol w:w="5040"/>
        <w:gridCol w:w="1185"/>
        <w:gridCol w:w="1258"/>
        <w:gridCol w:w="1552"/>
        <w:gridCol w:w="2402"/>
        <w:gridCol w:w="678"/>
      </w:tblGrid>
      <w:tr w:rsidR="005A5D42" w:rsidRPr="007639D2" w:rsidTr="00C92387">
        <w:trPr>
          <w:trHeight w:val="569"/>
        </w:trPr>
        <w:tc>
          <w:tcPr>
            <w:tcW w:w="1080" w:type="dxa"/>
            <w:tcBorders>
              <w:top w:val="nil"/>
              <w:left w:val="nil"/>
              <w:bottom w:val="nil"/>
              <w:right w:val="nil"/>
            </w:tcBorders>
            <w:shd w:val="clear" w:color="auto" w:fill="auto"/>
            <w:noWrap/>
            <w:vAlign w:val="bottom"/>
          </w:tcPr>
          <w:p w:rsidR="005A5D42" w:rsidRPr="003577B6" w:rsidRDefault="005A5D42" w:rsidP="00C92387">
            <w:pPr>
              <w:spacing w:after="200" w:line="276" w:lineRule="auto"/>
              <w:rPr>
                <w:rFonts w:ascii="Arial Armenian" w:hAnsi="Arial Armenian" w:cs="Arial"/>
                <w:sz w:val="18"/>
                <w:szCs w:val="18"/>
                <w:lang w:val="hy-AM"/>
              </w:rPr>
            </w:pPr>
          </w:p>
        </w:tc>
        <w:tc>
          <w:tcPr>
            <w:tcW w:w="5040" w:type="dxa"/>
            <w:tcBorders>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185" w:type="dxa"/>
            <w:tcBorders>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58"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552" w:type="dxa"/>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402"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E0665F">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E0665F"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7C1D4B" w:rsidRDefault="005A5D42" w:rsidP="005A5D42">
      <w:pPr>
        <w:rPr>
          <w:rFonts w:ascii="Sylfaen" w:hAnsi="Sylfaen"/>
          <w:sz w:val="18"/>
          <w:szCs w:val="18"/>
        </w:rPr>
      </w:pPr>
      <w:r w:rsidRPr="00BE0175">
        <w:rPr>
          <w:rFonts w:ascii="Sylfaen" w:hAnsi="Sylfaen"/>
          <w:sz w:val="18"/>
          <w:szCs w:val="18"/>
          <w:lang w:val="hy-AM"/>
        </w:rPr>
        <w:t xml:space="preserve">         </w:t>
      </w:r>
    </w:p>
    <w:p w:rsidR="005A5D42" w:rsidRPr="00BE0175" w:rsidRDefault="005A5D42" w:rsidP="005A5D42">
      <w:pPr>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E0665F">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r w:rsidRPr="00BE0175">
        <w:rPr>
          <w:rFonts w:ascii="Sylfaen" w:hAnsi="Sylfaen"/>
          <w:sz w:val="18"/>
          <w:szCs w:val="18"/>
          <w:lang w:val="hy-AM"/>
        </w:rPr>
        <w:t xml:space="preserve">    </w:t>
      </w:r>
    </w:p>
    <w:p w:rsidR="005A5D42" w:rsidRPr="00793E11" w:rsidRDefault="005A5D42" w:rsidP="005A5D42">
      <w:pPr>
        <w:rPr>
          <w:rFonts w:ascii="Sylfaen" w:hAnsi="Sylfaen" w:cs="Arial"/>
          <w:sz w:val="18"/>
          <w:szCs w:val="18"/>
          <w:lang w:val="hy-AM"/>
        </w:rPr>
      </w:pP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Default="00BE22EB"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Default="00F82F66" w:rsidP="005851AF">
      <w:pPr>
        <w:ind w:firstLine="567"/>
        <w:jc w:val="right"/>
        <w:rPr>
          <w:rFonts w:ascii="Sylfaen" w:hAnsi="Sylfaen" w:cs="TimesArmenianPSMT"/>
          <w:b/>
          <w:i/>
          <w:color w:val="000000"/>
          <w:sz w:val="18"/>
          <w:szCs w:val="18"/>
          <w:lang w:eastAsia="ru-RU"/>
        </w:rPr>
      </w:pPr>
    </w:p>
    <w:p w:rsidR="00F82F66" w:rsidRPr="00F82F66" w:rsidRDefault="00F82F66" w:rsidP="005851AF">
      <w:pPr>
        <w:ind w:firstLine="567"/>
        <w:jc w:val="right"/>
        <w:rPr>
          <w:rFonts w:ascii="Sylfaen" w:hAnsi="Sylfaen" w:cs="TimesArmenianPSMT"/>
          <w:b/>
          <w:i/>
          <w:color w:val="000000"/>
          <w:sz w:val="18"/>
          <w:szCs w:val="18"/>
          <w:lang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5C408C">
        <w:rPr>
          <w:rFonts w:ascii="Sylfaen" w:hAnsi="Sylfaen"/>
          <w:sz w:val="18"/>
          <w:szCs w:val="18"/>
          <w:lang w:val="af-ZA"/>
        </w:rPr>
        <w:t xml:space="preserve">ARG- </w:t>
      </w:r>
      <w:r w:rsidR="0065796C">
        <w:rPr>
          <w:rFonts w:ascii="Sylfaen" w:hAnsi="Sylfaen"/>
          <w:sz w:val="18"/>
          <w:szCs w:val="18"/>
          <w:lang w:val="af-ZA"/>
        </w:rPr>
        <w:t xml:space="preserve">9.2-66-20.08.14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F82F66" w:rsidRPr="00F82F66" w:rsidRDefault="00F82F66" w:rsidP="00F82F66">
            <w:pPr>
              <w:rPr>
                <w:rFonts w:ascii="Sylfaen" w:hAnsi="Sylfaen"/>
                <w:b/>
                <w:sz w:val="18"/>
                <w:szCs w:val="18"/>
                <w:lang w:val="hy-AM"/>
              </w:rPr>
            </w:pPr>
            <w:r w:rsidRPr="0042496C">
              <w:rPr>
                <w:rFonts w:ascii="Sylfaen" w:hAnsi="Sylfaen"/>
                <w:b/>
                <w:sz w:val="18"/>
                <w:szCs w:val="18"/>
                <w:lang w:val="hy-AM"/>
              </w:rPr>
              <w:t xml:space="preserve">Իջևան քաղաքի Վասիլյան փ. Գետափնյա հատվածով անցնող  </w:t>
            </w:r>
            <w:r>
              <w:rPr>
                <w:rFonts w:ascii="Sylfaen" w:hAnsi="Sylfaen"/>
                <w:b/>
                <w:sz w:val="18"/>
                <w:szCs w:val="18"/>
                <w:lang w:val="hy-AM"/>
              </w:rPr>
              <w:t>միջին ճնշման  d= 150մմ վեգետնյա</w:t>
            </w:r>
            <w:r w:rsidRPr="0042496C">
              <w:rPr>
                <w:rFonts w:ascii="Sylfaen" w:hAnsi="Sylfaen"/>
                <w:b/>
                <w:sz w:val="18"/>
                <w:szCs w:val="18"/>
                <w:lang w:val="hy-AM"/>
              </w:rPr>
              <w:t xml:space="preserve">  գազատարի վերատեղադրում</w:t>
            </w:r>
          </w:p>
          <w:p w:rsidR="00175E48" w:rsidRPr="00666155" w:rsidRDefault="00A869AD" w:rsidP="00A869AD">
            <w:pPr>
              <w:jc w:val="center"/>
              <w:rPr>
                <w:rFonts w:ascii="Sylfaen" w:hAnsi="Sylfaen" w:cs="Sylfaen"/>
                <w:sz w:val="18"/>
                <w:szCs w:val="18"/>
                <w:lang w:val="hy-AM"/>
              </w:rPr>
            </w:pPr>
            <w:r w:rsidRPr="00666155">
              <w:rPr>
                <w:rFonts w:ascii="Sylfaen" w:hAnsi="Sylfaen" w:cs="Sylfaen"/>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5C408C"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65796C">
        <w:rPr>
          <w:rFonts w:ascii="Sylfaen" w:hAnsi="Sylfaen"/>
          <w:b/>
          <w:sz w:val="18"/>
          <w:szCs w:val="18"/>
          <w:lang w:val="af-ZA"/>
        </w:rPr>
        <w:t xml:space="preserve">9.2-66-20.08.14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E274BC"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00050676">
        <w:rPr>
          <w:rFonts w:ascii="Sylfaen" w:hAnsi="Sylfaen" w:cs="TimesArmenianPSMT"/>
          <w:i/>
          <w:sz w:val="18"/>
          <w:szCs w:val="18"/>
          <w:lang w:val="nb-NO"/>
        </w:rPr>
        <w:t xml:space="preserve"> </w:t>
      </w:r>
      <w:r w:rsidR="00050676" w:rsidRPr="00E274BC">
        <w:rPr>
          <w:rFonts w:ascii="Sylfaen" w:hAnsi="Sylfaen" w:cs="TimesArmenianPSMT"/>
          <w:i/>
          <w:sz w:val="18"/>
          <w:szCs w:val="18"/>
          <w:lang w:val="hy-AM"/>
        </w:rPr>
        <w:t>հանձնաժողովին</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66155">
        <w:rPr>
          <w:rFonts w:ascii="Sylfaen" w:hAnsi="Sylfaen"/>
          <w:b/>
          <w:sz w:val="18"/>
          <w:szCs w:val="18"/>
          <w:lang w:val="af-ZA"/>
        </w:rPr>
        <w:t>9.2-</w:t>
      </w:r>
      <w:r w:rsidR="00C92387">
        <w:rPr>
          <w:rFonts w:ascii="Sylfaen" w:hAnsi="Sylfaen"/>
          <w:b/>
          <w:sz w:val="18"/>
          <w:szCs w:val="18"/>
          <w:lang w:val="af-ZA"/>
        </w:rPr>
        <w:t>66-2</w:t>
      </w:r>
      <w:r w:rsidR="00F82F66">
        <w:rPr>
          <w:rFonts w:ascii="Sylfaen" w:hAnsi="Sylfaen"/>
          <w:b/>
          <w:sz w:val="18"/>
          <w:szCs w:val="18"/>
          <w:lang w:val="af-ZA"/>
        </w:rPr>
        <w:t>0</w:t>
      </w:r>
      <w:r w:rsidR="00BE22EB">
        <w:rPr>
          <w:rFonts w:ascii="Sylfaen" w:hAnsi="Sylfaen"/>
          <w:b/>
          <w:sz w:val="18"/>
          <w:szCs w:val="18"/>
          <w:lang w:val="af-ZA"/>
        </w:rPr>
        <w:t>.08.14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F82F66" w:rsidRDefault="00A77010" w:rsidP="00F82F66">
      <w:pPr>
        <w:rPr>
          <w:rFonts w:ascii="Sylfaen" w:hAnsi="Sylfaen"/>
          <w:sz w:val="18"/>
          <w:szCs w:val="18"/>
          <w:lang w:val="hy-AM"/>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F82F66" w:rsidRPr="00F82F66">
        <w:rPr>
          <w:rFonts w:ascii="Sylfaen" w:hAnsi="Sylfaen"/>
          <w:sz w:val="18"/>
          <w:szCs w:val="18"/>
          <w:lang w:val="hy-AM"/>
        </w:rPr>
        <w:t>Իջևան քաղաքի Վասիլյան փ. Գետափնյա հատվածով անցնող  միջին ճնշման  d= 150մմ վեգետն    գազատարի վերատեղադրում</w:t>
      </w:r>
      <w:r w:rsidR="00CA2321" w:rsidRPr="00C92387">
        <w:rPr>
          <w:rFonts w:ascii="Sylfaen" w:hAnsi="Sylfaen"/>
          <w:sz w:val="18"/>
          <w:szCs w:val="18"/>
          <w:lang w:val="af-ZA"/>
        </w:rPr>
        <w:t xml:space="preserve">» </w:t>
      </w:r>
      <w:r w:rsidRPr="00C92387">
        <w:rPr>
          <w:rFonts w:ascii="Sylfaen" w:hAnsi="Sylfaen"/>
          <w:sz w:val="18"/>
          <w:szCs w:val="18"/>
          <w:lang w:val="af-ZA"/>
        </w:rPr>
        <w:t xml:space="preserve"> </w:t>
      </w:r>
      <w:r w:rsidRPr="00C92387">
        <w:rPr>
          <w:rFonts w:ascii="Sylfaen" w:hAnsi="Sylfaen" w:cs="Sylfaen"/>
          <w:sz w:val="18"/>
          <w:szCs w:val="18"/>
          <w:lang w:val="nl-NL"/>
        </w:rPr>
        <w:t xml:space="preserve"> ձեռքբերման</w:t>
      </w:r>
      <w:r w:rsidRPr="00C92387">
        <w:rPr>
          <w:rFonts w:ascii="Sylfaen" w:hAnsi="Sylfaen" w:cs="Arial"/>
          <w:color w:val="FF0000"/>
          <w:sz w:val="18"/>
          <w:szCs w:val="18"/>
          <w:lang w:val="nl-NL"/>
        </w:rPr>
        <w:t xml:space="preserve"> </w:t>
      </w:r>
      <w:r w:rsidR="00E26ABA" w:rsidRPr="00C92387">
        <w:rPr>
          <w:rFonts w:ascii="Sylfaen" w:hAnsi="Sylfaen"/>
          <w:sz w:val="18"/>
          <w:szCs w:val="18"/>
          <w:lang w:val="af-ZA"/>
        </w:rPr>
        <w:t>“</w:t>
      </w:r>
      <w:r w:rsidR="005C408C" w:rsidRPr="00C92387">
        <w:rPr>
          <w:rFonts w:ascii="Sylfaen" w:hAnsi="Sylfaen"/>
          <w:sz w:val="18"/>
          <w:szCs w:val="18"/>
          <w:lang w:val="af-ZA"/>
        </w:rPr>
        <w:t xml:space="preserve">ARG- </w:t>
      </w:r>
      <w:r w:rsidR="0065796C">
        <w:rPr>
          <w:rFonts w:ascii="Sylfaen" w:hAnsi="Sylfaen"/>
          <w:sz w:val="18"/>
          <w:szCs w:val="18"/>
          <w:lang w:val="af-ZA"/>
        </w:rPr>
        <w:t>9.2-</w:t>
      </w:r>
      <w:r w:rsidR="0065796C" w:rsidRPr="00F82F66">
        <w:rPr>
          <w:rFonts w:ascii="Sylfaen" w:hAnsi="Sylfaen"/>
          <w:sz w:val="18"/>
          <w:szCs w:val="18"/>
          <w:lang w:val="af-ZA"/>
        </w:rPr>
        <w:t xml:space="preserve">66-20.08.14 </w:t>
      </w:r>
      <w:r w:rsidR="00E26ABA" w:rsidRPr="00F82F66">
        <w:rPr>
          <w:rFonts w:ascii="Sylfaen" w:hAnsi="Sylfaen"/>
          <w:sz w:val="18"/>
          <w:szCs w:val="18"/>
          <w:lang w:val="af-ZA"/>
        </w:rPr>
        <w:t xml:space="preserve">» </w:t>
      </w:r>
      <w:r w:rsidRPr="00F82F66">
        <w:rPr>
          <w:rFonts w:ascii="Sylfaen" w:hAnsi="Sylfaen" w:cs="Sylfaen"/>
          <w:sz w:val="18"/>
          <w:szCs w:val="18"/>
          <w:lang w:val="nl-NL"/>
        </w:rPr>
        <w:t>ծածկագրով</w:t>
      </w:r>
      <w:r w:rsidRPr="00F82F66">
        <w:rPr>
          <w:rFonts w:ascii="Sylfaen" w:hAnsi="Sylfaen" w:cs="Arial"/>
          <w:sz w:val="18"/>
          <w:szCs w:val="18"/>
          <w:lang w:val="nl-NL"/>
        </w:rPr>
        <w:t xml:space="preserve">  </w:t>
      </w:r>
      <w:r w:rsidRPr="00F82F66">
        <w:rPr>
          <w:rFonts w:ascii="Sylfaen" w:hAnsi="Sylfaen" w:cs="Sylfaen"/>
          <w:sz w:val="18"/>
          <w:szCs w:val="18"/>
          <w:lang w:val="nl-NL"/>
        </w:rPr>
        <w:t>բաց</w:t>
      </w:r>
      <w:r w:rsidRPr="00F82F66">
        <w:rPr>
          <w:rFonts w:ascii="Sylfaen" w:hAnsi="Sylfaen" w:cs="Arial"/>
          <w:sz w:val="18"/>
          <w:szCs w:val="18"/>
          <w:lang w:val="nl-NL"/>
        </w:rPr>
        <w:t xml:space="preserve"> </w:t>
      </w:r>
      <w:r w:rsidRPr="00F82F66">
        <w:rPr>
          <w:rFonts w:ascii="Sylfaen" w:hAnsi="Sylfaen" w:cs="Sylfaen"/>
          <w:sz w:val="18"/>
          <w:szCs w:val="18"/>
          <w:lang w:val="nl-NL"/>
        </w:rPr>
        <w:t>առաջարկների հարցմանը</w:t>
      </w:r>
      <w:r w:rsidRPr="00F82F66">
        <w:rPr>
          <w:rFonts w:ascii="Sylfaen" w:hAnsi="Sylfaen" w:cs="Arial"/>
          <w:sz w:val="18"/>
          <w:szCs w:val="18"/>
          <w:lang w:val="nl-NL"/>
        </w:rPr>
        <w:t xml:space="preserve">,   </w:t>
      </w:r>
      <w:r w:rsidRPr="00F82F66">
        <w:rPr>
          <w:rFonts w:ascii="Sylfaen" w:hAnsi="Sylfaen" w:cs="Sylfaen"/>
          <w:sz w:val="18"/>
          <w:szCs w:val="18"/>
          <w:lang w:val="nl-NL"/>
        </w:rPr>
        <w:t>պետք</w:t>
      </w:r>
      <w:r w:rsidRPr="00F82F66">
        <w:rPr>
          <w:rFonts w:ascii="Sylfaen" w:hAnsi="Sylfaen" w:cs="Arial"/>
          <w:sz w:val="18"/>
          <w:szCs w:val="18"/>
          <w:lang w:val="nl-NL"/>
        </w:rPr>
        <w:t xml:space="preserve"> </w:t>
      </w:r>
      <w:r w:rsidRPr="00F82F66">
        <w:rPr>
          <w:rFonts w:ascii="Sylfaen" w:hAnsi="Sylfaen" w:cs="Sylfaen"/>
          <w:sz w:val="18"/>
          <w:szCs w:val="18"/>
          <w:lang w:val="nl-NL"/>
        </w:rPr>
        <w:t>է</w:t>
      </w:r>
      <w:r w:rsidRPr="00F82F66">
        <w:rPr>
          <w:rFonts w:ascii="Sylfaen" w:hAnsi="Sylfaen" w:cs="Arial"/>
          <w:sz w:val="18"/>
          <w:szCs w:val="18"/>
          <w:lang w:val="nl-NL"/>
        </w:rPr>
        <w:t xml:space="preserve"> </w:t>
      </w:r>
      <w:r w:rsidRPr="00F82F66">
        <w:rPr>
          <w:rFonts w:ascii="Sylfaen" w:hAnsi="Sylfaen" w:cs="Sylfaen"/>
          <w:sz w:val="18"/>
          <w:szCs w:val="18"/>
          <w:lang w:val="nl-NL"/>
        </w:rPr>
        <w:t>ներկայացնի</w:t>
      </w:r>
      <w:r w:rsidRPr="00F82F66">
        <w:rPr>
          <w:rFonts w:ascii="Sylfaen" w:hAnsi="Sylfaen" w:cs="Arial"/>
          <w:sz w:val="18"/>
          <w:szCs w:val="18"/>
          <w:lang w:val="nl-NL"/>
        </w:rPr>
        <w:t xml:space="preserve"> </w:t>
      </w:r>
      <w:r w:rsidRPr="00F82F66">
        <w:rPr>
          <w:rFonts w:ascii="Sylfaen" w:hAnsi="Sylfaen" w:cs="Sylfaen"/>
          <w:sz w:val="18"/>
          <w:szCs w:val="18"/>
          <w:lang w:val="nl-NL"/>
        </w:rPr>
        <w:t>հայտի</w:t>
      </w:r>
      <w:r w:rsidRPr="00F82F66">
        <w:rPr>
          <w:rFonts w:ascii="Sylfaen" w:hAnsi="Sylfaen" w:cs="Arial"/>
          <w:sz w:val="18"/>
          <w:szCs w:val="18"/>
          <w:lang w:val="nl-NL"/>
        </w:rPr>
        <w:t xml:space="preserve"> </w:t>
      </w:r>
      <w:r w:rsidRPr="00F82F66">
        <w:rPr>
          <w:rFonts w:ascii="Sylfaen" w:hAnsi="Sylfaen" w:cs="Sylfaen"/>
          <w:sz w:val="18"/>
          <w:szCs w:val="18"/>
          <w:lang w:val="nl-NL"/>
        </w:rPr>
        <w:t>ապահովում</w:t>
      </w:r>
      <w:r w:rsidRPr="00F82F66">
        <w:rPr>
          <w:rFonts w:ascii="Sylfaen" w:hAnsi="Sylfaen" w:cs="Arial"/>
          <w:sz w:val="18"/>
          <w:szCs w:val="18"/>
          <w:lang w:val="nl-NL"/>
        </w:rPr>
        <w:t xml:space="preserve"> </w:t>
      </w:r>
      <w:r w:rsidRPr="00F82F66">
        <w:rPr>
          <w:rFonts w:ascii="Sylfaen" w:hAnsi="Sylfaen" w:cs="Sylfaen"/>
          <w:sz w:val="18"/>
          <w:szCs w:val="18"/>
          <w:lang w:val="nl-NL"/>
        </w:rPr>
        <w:t>և</w:t>
      </w:r>
      <w:r w:rsidRPr="00F82F66">
        <w:rPr>
          <w:rFonts w:ascii="Sylfaen" w:hAnsi="Sylfaen" w:cs="Arial"/>
          <w:sz w:val="18"/>
          <w:szCs w:val="18"/>
          <w:lang w:val="nl-NL"/>
        </w:rPr>
        <w:t xml:space="preserve">  </w:t>
      </w:r>
      <w:r w:rsidRPr="00F82F66">
        <w:rPr>
          <w:rFonts w:ascii="Sylfaen" w:hAnsi="Sylfaen" w:cs="Sylfaen"/>
          <w:sz w:val="18"/>
          <w:szCs w:val="18"/>
          <w:lang w:val="nl-NL"/>
        </w:rPr>
        <w:t>բաց</w:t>
      </w:r>
      <w:r w:rsidRPr="00F82F66">
        <w:rPr>
          <w:rFonts w:ascii="Sylfaen" w:hAnsi="Sylfaen" w:cs="Arial"/>
          <w:sz w:val="18"/>
          <w:szCs w:val="18"/>
          <w:lang w:val="nl-NL"/>
        </w:rPr>
        <w:t xml:space="preserve"> </w:t>
      </w:r>
      <w:r w:rsidRPr="00F82F66">
        <w:rPr>
          <w:rFonts w:ascii="Sylfaen" w:hAnsi="Sylfaen" w:cs="Sylfaen"/>
          <w:sz w:val="18"/>
          <w:szCs w:val="18"/>
          <w:lang w:val="nl-NL"/>
        </w:rPr>
        <w:t>առաջարկների հարցմանը</w:t>
      </w:r>
      <w:r w:rsidRPr="00F82F66">
        <w:rPr>
          <w:rFonts w:ascii="Sylfaen" w:hAnsi="Sylfaen" w:cs="Arial"/>
          <w:sz w:val="18"/>
          <w:szCs w:val="18"/>
          <w:lang w:val="nl-NL"/>
        </w:rPr>
        <w:t xml:space="preserve"> </w:t>
      </w:r>
      <w:r w:rsidRPr="00F82F66">
        <w:rPr>
          <w:rFonts w:ascii="Sylfaen" w:hAnsi="Sylfaen" w:cs="Sylfaen"/>
          <w:sz w:val="18"/>
          <w:szCs w:val="18"/>
          <w:lang w:val="nl-NL"/>
        </w:rPr>
        <w:t>մասնակցելուց</w:t>
      </w:r>
      <w:r w:rsidRPr="00F82F66">
        <w:rPr>
          <w:rFonts w:ascii="Sylfaen" w:hAnsi="Sylfaen" w:cs="Arial"/>
          <w:sz w:val="18"/>
          <w:szCs w:val="18"/>
          <w:lang w:val="nl-NL"/>
        </w:rPr>
        <w:t xml:space="preserve"> </w:t>
      </w:r>
      <w:r w:rsidRPr="00F82F66">
        <w:rPr>
          <w:rFonts w:ascii="Sylfaen" w:hAnsi="Sylfaen" w:cs="Sylfaen"/>
          <w:sz w:val="18"/>
          <w:szCs w:val="18"/>
          <w:lang w:val="nl-NL"/>
        </w:rPr>
        <w:t>բխող</w:t>
      </w:r>
      <w:r w:rsidRPr="00F82F66">
        <w:rPr>
          <w:rFonts w:ascii="Sylfaen" w:hAnsi="Sylfaen" w:cs="Arial"/>
          <w:sz w:val="18"/>
          <w:szCs w:val="18"/>
          <w:lang w:val="nl-NL"/>
        </w:rPr>
        <w:t xml:space="preserve"> </w:t>
      </w:r>
      <w:r w:rsidRPr="00F82F66">
        <w:rPr>
          <w:rFonts w:ascii="Sylfaen" w:hAnsi="Sylfaen" w:cs="Sylfaen"/>
          <w:sz w:val="18"/>
          <w:szCs w:val="18"/>
          <w:lang w:val="nl-NL"/>
        </w:rPr>
        <w:t>պարտավորությունների</w:t>
      </w:r>
      <w:r w:rsidRPr="00F82F66">
        <w:rPr>
          <w:rFonts w:ascii="Sylfaen" w:hAnsi="Sylfaen" w:cs="Arial"/>
          <w:sz w:val="18"/>
          <w:szCs w:val="18"/>
          <w:lang w:val="nl-NL"/>
        </w:rPr>
        <w:t xml:space="preserve"> </w:t>
      </w:r>
      <w:r w:rsidRPr="00F82F66">
        <w:rPr>
          <w:rFonts w:ascii="Sylfaen" w:hAnsi="Sylfaen" w:cs="Sylfaen"/>
          <w:sz w:val="18"/>
          <w:szCs w:val="18"/>
          <w:lang w:val="nl-NL"/>
        </w:rPr>
        <w:t>պատշաճ</w:t>
      </w:r>
      <w:r w:rsidRPr="00F82F66">
        <w:rPr>
          <w:rFonts w:ascii="Sylfaen" w:hAnsi="Sylfaen" w:cs="Arial"/>
          <w:sz w:val="18"/>
          <w:szCs w:val="18"/>
          <w:lang w:val="nl-NL"/>
        </w:rPr>
        <w:t xml:space="preserve"> </w:t>
      </w:r>
      <w:r w:rsidRPr="00F82F66">
        <w:rPr>
          <w:rFonts w:ascii="Sylfaen" w:hAnsi="Sylfaen" w:cs="Sylfaen"/>
          <w:sz w:val="18"/>
          <w:szCs w:val="18"/>
          <w:lang w:val="nl-NL"/>
        </w:rPr>
        <w:t>կատարումն</w:t>
      </w:r>
      <w:r w:rsidRPr="00F82F66">
        <w:rPr>
          <w:rFonts w:ascii="Sylfaen" w:hAnsi="Sylfaen" w:cs="Arial"/>
          <w:sz w:val="18"/>
          <w:szCs w:val="18"/>
          <w:lang w:val="nl-NL"/>
        </w:rPr>
        <w:t xml:space="preserve"> </w:t>
      </w:r>
      <w:r w:rsidRPr="00F82F66">
        <w:rPr>
          <w:rFonts w:ascii="Sylfaen" w:hAnsi="Sylfaen" w:cs="Sylfaen"/>
          <w:sz w:val="18"/>
          <w:szCs w:val="18"/>
          <w:lang w:val="nl-NL"/>
        </w:rPr>
        <w:t>ապահովելու</w:t>
      </w:r>
      <w:r w:rsidRPr="00F82F66">
        <w:rPr>
          <w:rFonts w:ascii="Sylfaen" w:hAnsi="Sylfaen" w:cs="Arial"/>
          <w:sz w:val="18"/>
          <w:szCs w:val="18"/>
          <w:lang w:val="nl-NL"/>
        </w:rPr>
        <w:t xml:space="preserve"> </w:t>
      </w:r>
      <w:r w:rsidRPr="00F82F66">
        <w:rPr>
          <w:rFonts w:ascii="Sylfaen" w:hAnsi="Sylfaen" w:cs="Sylfaen"/>
          <w:sz w:val="18"/>
          <w:szCs w:val="18"/>
          <w:lang w:val="nl-NL"/>
        </w:rPr>
        <w:t>նպատակով</w:t>
      </w:r>
      <w:r w:rsidRPr="00F82F66">
        <w:rPr>
          <w:rFonts w:ascii="Sylfaen" w:hAnsi="Sylfaen" w:cs="Arial"/>
          <w:sz w:val="18"/>
          <w:szCs w:val="18"/>
          <w:lang w:val="nl-NL"/>
        </w:rPr>
        <w:t xml:space="preserve"> </w:t>
      </w:r>
      <w:r w:rsidRPr="00F82F66">
        <w:rPr>
          <w:rFonts w:ascii="Sylfaen" w:hAnsi="Sylfaen" w:cs="Sylfaen"/>
          <w:sz w:val="18"/>
          <w:szCs w:val="18"/>
          <w:lang w:val="nl-NL"/>
        </w:rPr>
        <w:t>Ընկերությունը</w:t>
      </w:r>
      <w:r w:rsidRPr="00F82F66">
        <w:rPr>
          <w:rFonts w:ascii="Sylfaen" w:hAnsi="Sylfaen" w:cs="Arial"/>
          <w:sz w:val="18"/>
          <w:szCs w:val="18"/>
          <w:lang w:val="nl-NL"/>
        </w:rPr>
        <w:t xml:space="preserve"> </w:t>
      </w:r>
      <w:r w:rsidRPr="00F82F66">
        <w:rPr>
          <w:rFonts w:ascii="Sylfaen" w:hAnsi="Sylfaen" w:cs="Sylfaen"/>
          <w:sz w:val="18"/>
          <w:szCs w:val="18"/>
          <w:lang w:val="nl-NL"/>
        </w:rPr>
        <w:t>սահմանում</w:t>
      </w:r>
      <w:r w:rsidRPr="00F82F66">
        <w:rPr>
          <w:rFonts w:ascii="Sylfaen" w:hAnsi="Sylfaen" w:cs="Arial"/>
          <w:sz w:val="18"/>
          <w:szCs w:val="18"/>
          <w:lang w:val="nl-NL"/>
        </w:rPr>
        <w:t xml:space="preserve"> </w:t>
      </w:r>
      <w:r w:rsidRPr="00F82F66">
        <w:rPr>
          <w:rFonts w:ascii="Sylfaen" w:hAnsi="Sylfaen" w:cs="Sylfaen"/>
          <w:sz w:val="18"/>
          <w:szCs w:val="18"/>
          <w:lang w:val="nl-NL"/>
        </w:rPr>
        <w:t>է</w:t>
      </w:r>
      <w:r w:rsidRPr="00F82F66">
        <w:rPr>
          <w:rFonts w:ascii="Sylfaen" w:hAnsi="Sylfaen" w:cs="Arial"/>
          <w:sz w:val="18"/>
          <w:szCs w:val="18"/>
          <w:lang w:val="nl-NL"/>
        </w:rPr>
        <w:t xml:space="preserve"> </w:t>
      </w:r>
      <w:r w:rsidRPr="00F82F66">
        <w:rPr>
          <w:rFonts w:ascii="Sylfaen" w:hAnsi="Sylfaen" w:cs="Sylfaen"/>
          <w:sz w:val="18"/>
          <w:szCs w:val="18"/>
          <w:lang w:val="nl-NL"/>
        </w:rPr>
        <w:t>իր</w:t>
      </w:r>
      <w:r w:rsidRPr="00F82F66">
        <w:rPr>
          <w:rFonts w:ascii="Sylfaen" w:hAnsi="Sylfaen" w:cs="Arial"/>
          <w:sz w:val="18"/>
          <w:szCs w:val="18"/>
          <w:lang w:val="nl-NL"/>
        </w:rPr>
        <w:t xml:space="preserve"> </w:t>
      </w:r>
      <w:r w:rsidRPr="00F82F66">
        <w:rPr>
          <w:rFonts w:ascii="Sylfaen" w:hAnsi="Sylfaen" w:cs="Sylfaen"/>
          <w:sz w:val="18"/>
          <w:szCs w:val="18"/>
          <w:lang w:val="nl-NL"/>
        </w:rPr>
        <w:t>հետևյալ</w:t>
      </w:r>
      <w:r w:rsidRPr="00F82F66">
        <w:rPr>
          <w:rFonts w:ascii="Sylfaen" w:hAnsi="Sylfaen" w:cs="Arial"/>
          <w:sz w:val="18"/>
          <w:szCs w:val="18"/>
          <w:lang w:val="nl-NL"/>
        </w:rPr>
        <w:t xml:space="preserve"> </w:t>
      </w:r>
      <w:r w:rsidRPr="00F82F66">
        <w:rPr>
          <w:rFonts w:ascii="Sylfaen" w:hAnsi="Sylfaen" w:cs="Sylfaen"/>
          <w:sz w:val="18"/>
          <w:szCs w:val="18"/>
          <w:lang w:val="nl-NL"/>
        </w:rPr>
        <w:t>պատասխանատվությունը</w:t>
      </w:r>
      <w:r w:rsidRPr="00F82F66">
        <w:rPr>
          <w:rFonts w:ascii="Sylfaen" w:hAnsi="Sylfaen" w:cs="Arial"/>
          <w:sz w:val="18"/>
          <w:szCs w:val="18"/>
          <w:lang w:val="nl-NL"/>
        </w:rPr>
        <w:t>.</w:t>
      </w:r>
    </w:p>
    <w:p w:rsidR="00A77010" w:rsidRPr="00F82F66" w:rsidRDefault="00A77010" w:rsidP="00F82F66">
      <w:pPr>
        <w:rPr>
          <w:rFonts w:ascii="Sylfaen" w:hAnsi="Sylfaen"/>
          <w:sz w:val="18"/>
          <w:szCs w:val="18"/>
          <w:lang w:val="hy-AM"/>
        </w:rPr>
      </w:pPr>
      <w:r w:rsidRPr="00F82F66">
        <w:rPr>
          <w:rFonts w:ascii="Sylfaen" w:hAnsi="Sylfaen" w:cs="Sylfaen"/>
          <w:sz w:val="18"/>
          <w:szCs w:val="18"/>
          <w:lang w:val="nl-NL"/>
        </w:rPr>
        <w:t>«</w:t>
      </w:r>
      <w:r w:rsidRPr="00F82F66">
        <w:rPr>
          <w:rFonts w:ascii="Sylfaen" w:hAnsi="Sylfaen" w:cs="Sylfaen"/>
          <w:sz w:val="18"/>
          <w:szCs w:val="18"/>
          <w:lang w:val="hy-AM"/>
        </w:rPr>
        <w:t>Գազպրոմ Արմենիա</w:t>
      </w:r>
      <w:r w:rsidRPr="00F82F66">
        <w:rPr>
          <w:rFonts w:ascii="Sylfaen" w:hAnsi="Sylfaen" w:cs="Sylfaen"/>
          <w:sz w:val="18"/>
          <w:szCs w:val="18"/>
          <w:lang w:val="nl-NL"/>
        </w:rPr>
        <w:t xml:space="preserve">» ՓԲԸ-ի կողմից </w:t>
      </w:r>
      <w:r w:rsidRPr="00F82F66">
        <w:rPr>
          <w:rFonts w:ascii="Sylfaen" w:hAnsi="Sylfaen" w:cs="Sylfaen"/>
          <w:sz w:val="18"/>
          <w:szCs w:val="18"/>
          <w:lang w:val="hy-AM"/>
        </w:rPr>
        <w:t>կազմակերպված</w:t>
      </w:r>
      <w:r w:rsidR="0078742A" w:rsidRPr="00F82F66">
        <w:rPr>
          <w:rFonts w:ascii="Sylfaen" w:hAnsi="Sylfaen"/>
          <w:sz w:val="18"/>
          <w:szCs w:val="18"/>
          <w:lang w:val="af-ZA"/>
        </w:rPr>
        <w:t>`</w:t>
      </w:r>
      <w:r w:rsidR="008F5219" w:rsidRPr="00F82F66">
        <w:rPr>
          <w:rFonts w:ascii="Sylfaen" w:hAnsi="Sylfaen"/>
          <w:sz w:val="18"/>
          <w:szCs w:val="18"/>
          <w:lang w:val="hy-AM"/>
        </w:rPr>
        <w:t xml:space="preserve"> </w:t>
      </w:r>
      <w:r w:rsidR="0078742A" w:rsidRPr="00F82F66">
        <w:rPr>
          <w:rFonts w:ascii="Sylfaen" w:hAnsi="Sylfaen"/>
          <w:sz w:val="18"/>
          <w:szCs w:val="18"/>
          <w:lang w:val="af-ZA"/>
        </w:rPr>
        <w:t>«</w:t>
      </w:r>
      <w:r w:rsidR="00A869AD" w:rsidRPr="00F82F66">
        <w:rPr>
          <w:rFonts w:ascii="Sylfaen" w:hAnsi="Sylfaen"/>
          <w:sz w:val="18"/>
          <w:szCs w:val="18"/>
          <w:lang w:val="hy-AM"/>
        </w:rPr>
        <w:t xml:space="preserve"> </w:t>
      </w:r>
      <w:r w:rsidR="00F82F66" w:rsidRPr="00F82F66">
        <w:rPr>
          <w:rFonts w:ascii="Sylfaen" w:hAnsi="Sylfaen"/>
          <w:sz w:val="18"/>
          <w:szCs w:val="18"/>
          <w:lang w:val="hy-AM"/>
        </w:rPr>
        <w:t>Իջևան քաղաքի Վասիլյան փ. Գետափնյա հատվածով անցնող  միջին ճնշման  d= 150մմ վեգետնյա    գազատարի վերատեղադրում</w:t>
      </w:r>
      <w:r w:rsidR="00666155" w:rsidRPr="00F82F66">
        <w:rPr>
          <w:rFonts w:ascii="Sylfaen" w:hAnsi="Sylfaen"/>
          <w:sz w:val="18"/>
          <w:szCs w:val="18"/>
          <w:lang w:val="af-ZA"/>
        </w:rPr>
        <w:t xml:space="preserve"> </w:t>
      </w:r>
      <w:r w:rsidR="00A50C11" w:rsidRPr="00F82F66">
        <w:rPr>
          <w:rFonts w:ascii="Sylfaen" w:hAnsi="Sylfaen"/>
          <w:sz w:val="18"/>
          <w:szCs w:val="18"/>
          <w:lang w:val="af-ZA"/>
        </w:rPr>
        <w:t>»</w:t>
      </w:r>
      <w:r w:rsidRPr="00F82F66">
        <w:rPr>
          <w:rFonts w:ascii="Sylfaen" w:hAnsi="Sylfaen"/>
          <w:sz w:val="18"/>
          <w:szCs w:val="18"/>
          <w:lang w:val="af-ZA"/>
        </w:rPr>
        <w:t xml:space="preserve"> </w:t>
      </w:r>
      <w:r w:rsidR="00CA2321" w:rsidRPr="00F82F66">
        <w:rPr>
          <w:rFonts w:ascii="Sylfaen" w:hAnsi="Sylfaen"/>
          <w:sz w:val="18"/>
          <w:szCs w:val="18"/>
          <w:lang w:val="af-ZA"/>
        </w:rPr>
        <w:t xml:space="preserve"> </w:t>
      </w:r>
      <w:r w:rsidRPr="00F82F66">
        <w:rPr>
          <w:rFonts w:ascii="Sylfaen" w:hAnsi="Sylfaen" w:cs="Sylfaen"/>
          <w:sz w:val="18"/>
          <w:szCs w:val="18"/>
          <w:lang w:val="nl-NL"/>
        </w:rPr>
        <w:t>ձեռքբերման</w:t>
      </w:r>
      <w:r w:rsidRPr="00F82F66">
        <w:rPr>
          <w:rFonts w:ascii="Sylfaen" w:hAnsi="Sylfaen" w:cs="Arial"/>
          <w:sz w:val="18"/>
          <w:szCs w:val="18"/>
          <w:lang w:val="nl-NL"/>
        </w:rPr>
        <w:t xml:space="preserve"> </w:t>
      </w:r>
      <w:r w:rsidR="00F82F66" w:rsidRPr="00F82F66">
        <w:rPr>
          <w:rFonts w:ascii="Sylfaen" w:hAnsi="Sylfaen" w:cs="Arial"/>
          <w:sz w:val="18"/>
          <w:szCs w:val="18"/>
          <w:lang w:val="nl-NL"/>
        </w:rPr>
        <w:t xml:space="preserve"> </w:t>
      </w:r>
      <w:r w:rsidR="0078742A" w:rsidRPr="00F82F66">
        <w:rPr>
          <w:rFonts w:ascii="Sylfaen" w:hAnsi="Sylfaen"/>
          <w:sz w:val="18"/>
          <w:szCs w:val="18"/>
          <w:lang w:val="af-ZA"/>
        </w:rPr>
        <w:t>«</w:t>
      </w:r>
      <w:r w:rsidR="005C408C" w:rsidRPr="00F82F66">
        <w:rPr>
          <w:rFonts w:ascii="Sylfaen" w:hAnsi="Sylfaen"/>
          <w:sz w:val="18"/>
          <w:szCs w:val="18"/>
          <w:lang w:val="af-ZA"/>
        </w:rPr>
        <w:t xml:space="preserve">ARG- </w:t>
      </w:r>
      <w:r w:rsidR="0065796C" w:rsidRPr="00F82F66">
        <w:rPr>
          <w:rFonts w:ascii="Sylfaen" w:hAnsi="Sylfaen"/>
          <w:sz w:val="18"/>
          <w:szCs w:val="18"/>
          <w:lang w:val="af-ZA"/>
        </w:rPr>
        <w:t xml:space="preserve">9.2-66-20.08.14 </w:t>
      </w:r>
      <w:r w:rsidR="0078742A" w:rsidRPr="00F82F66">
        <w:rPr>
          <w:rFonts w:ascii="Sylfaen" w:hAnsi="Sylfaen" w:cs="Sylfaen"/>
          <w:sz w:val="18"/>
          <w:szCs w:val="18"/>
          <w:lang w:val="nl-NL"/>
        </w:rPr>
        <w:t>»</w:t>
      </w:r>
      <w:r w:rsidR="0078742A" w:rsidRPr="00F82F66">
        <w:rPr>
          <w:rFonts w:ascii="Sylfaen" w:hAnsi="Sylfaen"/>
          <w:sz w:val="18"/>
          <w:szCs w:val="18"/>
          <w:lang w:val="nl-NL"/>
        </w:rPr>
        <w:t xml:space="preserve"> </w:t>
      </w:r>
      <w:r w:rsidRPr="00F82F66">
        <w:rPr>
          <w:rFonts w:ascii="Sylfaen" w:hAnsi="Sylfaen"/>
          <w:sz w:val="18"/>
          <w:szCs w:val="18"/>
          <w:lang w:val="hy-AM"/>
        </w:rPr>
        <w:t xml:space="preserve"> </w:t>
      </w:r>
      <w:r w:rsidRPr="00F82F66">
        <w:rPr>
          <w:rFonts w:ascii="Sylfaen" w:hAnsi="Sylfaen"/>
          <w:sz w:val="18"/>
          <w:szCs w:val="18"/>
          <w:lang w:val="nl-NL"/>
        </w:rPr>
        <w:t xml:space="preserve"> </w:t>
      </w:r>
      <w:r w:rsidRPr="00F82F66">
        <w:rPr>
          <w:rFonts w:ascii="Sylfaen" w:hAnsi="Sylfaen" w:cs="Sylfaen"/>
          <w:sz w:val="18"/>
          <w:szCs w:val="18"/>
          <w:lang w:val="nl-NL"/>
        </w:rPr>
        <w:t>ծածկագրով</w:t>
      </w:r>
      <w:r w:rsidRPr="00F82F66">
        <w:rPr>
          <w:rFonts w:ascii="Sylfaen" w:hAnsi="Sylfaen" w:cs="Arial"/>
          <w:sz w:val="18"/>
          <w:szCs w:val="18"/>
          <w:lang w:val="nl-NL"/>
        </w:rPr>
        <w:t xml:space="preserve"> </w:t>
      </w:r>
      <w:r w:rsidRPr="00F82F66">
        <w:rPr>
          <w:rFonts w:ascii="Sylfaen" w:hAnsi="Sylfaen" w:cs="Sylfaen"/>
          <w:sz w:val="18"/>
          <w:szCs w:val="18"/>
          <w:lang w:val="nl-NL"/>
        </w:rPr>
        <w:t>բաց</w:t>
      </w:r>
      <w:r w:rsidRPr="00F82F66">
        <w:rPr>
          <w:rFonts w:ascii="Sylfaen" w:hAnsi="Sylfaen" w:cs="Arial"/>
          <w:sz w:val="18"/>
          <w:szCs w:val="18"/>
          <w:lang w:val="nl-NL"/>
        </w:rPr>
        <w:t xml:space="preserve"> </w:t>
      </w:r>
      <w:r w:rsidRPr="00F82F66">
        <w:rPr>
          <w:rFonts w:ascii="Sylfaen" w:hAnsi="Sylfaen" w:cs="Sylfaen"/>
          <w:sz w:val="18"/>
          <w:szCs w:val="18"/>
          <w:lang w:val="nl-NL"/>
        </w:rPr>
        <w:t>առաջարկների հարցմանը</w:t>
      </w:r>
      <w:r w:rsidRPr="00F82F66">
        <w:rPr>
          <w:rFonts w:ascii="Sylfaen" w:hAnsi="Sylfaen" w:cs="Arial"/>
          <w:sz w:val="18"/>
          <w:szCs w:val="18"/>
          <w:lang w:val="nl-NL"/>
        </w:rPr>
        <w:t xml:space="preserve"> </w:t>
      </w:r>
      <w:r w:rsidRPr="00F82F66">
        <w:rPr>
          <w:rFonts w:ascii="Sylfaen" w:hAnsi="Sylfaen" w:cs="Sylfaen"/>
          <w:sz w:val="18"/>
          <w:szCs w:val="18"/>
          <w:lang w:val="nl-NL"/>
        </w:rPr>
        <w:t>Ընկերության</w:t>
      </w:r>
      <w:r w:rsidRPr="00F82F66">
        <w:rPr>
          <w:rFonts w:ascii="Sylfaen" w:hAnsi="Sylfaen" w:cs="Arial"/>
          <w:sz w:val="18"/>
          <w:szCs w:val="18"/>
          <w:lang w:val="nl-NL"/>
        </w:rPr>
        <w:t xml:space="preserve"> </w:t>
      </w:r>
      <w:r w:rsidRPr="00F82F66">
        <w:rPr>
          <w:rFonts w:ascii="Sylfaen" w:hAnsi="Sylfaen" w:cs="Sylfaen"/>
          <w:sz w:val="18"/>
          <w:szCs w:val="18"/>
          <w:lang w:val="nl-NL"/>
        </w:rPr>
        <w:t>մասնակցելուց</w:t>
      </w:r>
      <w:r w:rsidRPr="00F82F66">
        <w:rPr>
          <w:rFonts w:ascii="Sylfaen" w:hAnsi="Sylfaen" w:cs="Arial"/>
          <w:sz w:val="18"/>
          <w:szCs w:val="18"/>
          <w:lang w:val="nl-NL"/>
        </w:rPr>
        <w:t xml:space="preserve"> </w:t>
      </w:r>
      <w:r w:rsidRPr="00F82F66">
        <w:rPr>
          <w:rFonts w:ascii="Sylfaen" w:hAnsi="Sylfaen" w:cs="Sylfaen"/>
          <w:sz w:val="18"/>
          <w:szCs w:val="18"/>
          <w:lang w:val="nl-NL"/>
        </w:rPr>
        <w:t>բխող</w:t>
      </w:r>
      <w:r w:rsidRPr="00F82F66">
        <w:rPr>
          <w:rFonts w:ascii="Sylfaen" w:hAnsi="Sylfaen" w:cs="Arial"/>
          <w:sz w:val="18"/>
          <w:szCs w:val="18"/>
          <w:lang w:val="nl-NL"/>
        </w:rPr>
        <w:t xml:space="preserve">` </w:t>
      </w:r>
      <w:r w:rsidRPr="00F82F66">
        <w:rPr>
          <w:rFonts w:ascii="Sylfaen" w:hAnsi="Sylfaen" w:cs="Sylfaen"/>
          <w:sz w:val="18"/>
          <w:szCs w:val="18"/>
          <w:lang w:val="nl-NL"/>
        </w:rPr>
        <w:t>գնումների</w:t>
      </w:r>
      <w:r w:rsidRPr="00F82F66">
        <w:rPr>
          <w:rFonts w:ascii="Sylfaen" w:hAnsi="Sylfaen" w:cs="Arial"/>
          <w:sz w:val="18"/>
          <w:szCs w:val="18"/>
          <w:lang w:val="nl-NL"/>
        </w:rPr>
        <w:t xml:space="preserve"> </w:t>
      </w:r>
      <w:r w:rsidRPr="00F82F66">
        <w:rPr>
          <w:rFonts w:ascii="Sylfaen" w:hAnsi="Sylfaen" w:cs="Sylfaen"/>
          <w:sz w:val="18"/>
          <w:szCs w:val="18"/>
          <w:lang w:val="nl-NL"/>
        </w:rPr>
        <w:t>մասին</w:t>
      </w:r>
      <w:r w:rsidRPr="00F82F66">
        <w:rPr>
          <w:rFonts w:ascii="Sylfaen" w:hAnsi="Sylfaen" w:cs="Arial"/>
          <w:sz w:val="18"/>
          <w:szCs w:val="18"/>
          <w:lang w:val="nl-NL"/>
        </w:rPr>
        <w:t xml:space="preserve"> </w:t>
      </w:r>
      <w:r w:rsidRPr="00F82F66">
        <w:rPr>
          <w:rFonts w:ascii="Sylfaen" w:hAnsi="Sylfaen" w:cs="Sylfaen"/>
          <w:sz w:val="18"/>
          <w:szCs w:val="18"/>
          <w:lang w:val="nl-NL"/>
        </w:rPr>
        <w:t>ՀՀ</w:t>
      </w:r>
      <w:r w:rsidRPr="00F82F66">
        <w:rPr>
          <w:rFonts w:ascii="Sylfaen" w:hAnsi="Sylfaen" w:cs="Arial"/>
          <w:sz w:val="18"/>
          <w:szCs w:val="18"/>
          <w:lang w:val="nl-NL"/>
        </w:rPr>
        <w:t xml:space="preserve"> </w:t>
      </w:r>
      <w:r w:rsidRPr="00F82F66">
        <w:rPr>
          <w:rFonts w:ascii="Sylfaen" w:hAnsi="Sylfaen" w:cs="Sylfaen"/>
          <w:sz w:val="18"/>
          <w:szCs w:val="18"/>
          <w:lang w:val="nl-NL"/>
        </w:rPr>
        <w:t>օրենսդրությամբ</w:t>
      </w:r>
      <w:r w:rsidRPr="00F82F66">
        <w:rPr>
          <w:rFonts w:ascii="Sylfaen" w:hAnsi="Sylfaen" w:cs="Arial"/>
          <w:sz w:val="18"/>
          <w:szCs w:val="18"/>
          <w:lang w:val="nl-NL"/>
        </w:rPr>
        <w:t xml:space="preserve"> </w:t>
      </w:r>
      <w:r w:rsidRPr="00F82F66">
        <w:rPr>
          <w:rFonts w:ascii="Sylfaen" w:hAnsi="Sylfaen" w:cs="Sylfaen"/>
          <w:sz w:val="18"/>
          <w:szCs w:val="18"/>
          <w:lang w:val="nl-NL"/>
        </w:rPr>
        <w:t>և</w:t>
      </w:r>
      <w:r w:rsidRPr="00F82F66">
        <w:rPr>
          <w:rFonts w:ascii="Sylfaen" w:hAnsi="Sylfaen" w:cs="Arial"/>
          <w:sz w:val="18"/>
          <w:szCs w:val="18"/>
          <w:lang w:val="nl-NL"/>
        </w:rPr>
        <w:t xml:space="preserve"> </w:t>
      </w:r>
      <w:r w:rsidRPr="00F82F66">
        <w:rPr>
          <w:rFonts w:ascii="Sylfaen" w:hAnsi="Sylfaen" w:cs="Sylfaen"/>
          <w:sz w:val="18"/>
          <w:szCs w:val="18"/>
          <w:lang w:val="nl-NL"/>
        </w:rPr>
        <w:t>բաց առաջարկների հարցման փաստաթուղթով</w:t>
      </w:r>
      <w:r w:rsidRPr="00F82F66">
        <w:rPr>
          <w:rFonts w:ascii="Sylfaen" w:hAnsi="Sylfaen" w:cs="Arial"/>
          <w:sz w:val="18"/>
          <w:szCs w:val="18"/>
          <w:lang w:val="nl-NL"/>
        </w:rPr>
        <w:t xml:space="preserve"> </w:t>
      </w:r>
      <w:r w:rsidRPr="00F82F66">
        <w:rPr>
          <w:rFonts w:ascii="Sylfaen" w:hAnsi="Sylfaen" w:cs="Sylfaen"/>
          <w:sz w:val="18"/>
          <w:szCs w:val="18"/>
          <w:lang w:val="nl-NL"/>
        </w:rPr>
        <w:t>սահմանված</w:t>
      </w:r>
      <w:r w:rsidRPr="00F82F66">
        <w:rPr>
          <w:rFonts w:ascii="Sylfaen" w:hAnsi="Sylfaen" w:cs="Arial"/>
          <w:sz w:val="18"/>
          <w:szCs w:val="18"/>
          <w:lang w:val="nl-NL"/>
        </w:rPr>
        <w:t xml:space="preserve"> </w:t>
      </w:r>
      <w:r w:rsidRPr="00F82F66">
        <w:rPr>
          <w:rFonts w:ascii="Sylfaen" w:hAnsi="Sylfaen" w:cs="Sylfaen"/>
          <w:sz w:val="18"/>
          <w:szCs w:val="18"/>
          <w:lang w:val="nl-NL"/>
        </w:rPr>
        <w:t>պարտավորությունների</w:t>
      </w:r>
      <w:r w:rsidRPr="00F82F66">
        <w:rPr>
          <w:rFonts w:ascii="Sylfaen" w:hAnsi="Sylfaen" w:cs="Arial"/>
          <w:sz w:val="18"/>
          <w:szCs w:val="18"/>
          <w:lang w:val="nl-NL"/>
        </w:rPr>
        <w:t xml:space="preserve"> </w:t>
      </w:r>
      <w:r w:rsidRPr="00F82F66">
        <w:rPr>
          <w:rFonts w:ascii="Sylfaen" w:hAnsi="Sylfaen" w:cs="Sylfaen"/>
          <w:sz w:val="18"/>
          <w:szCs w:val="18"/>
          <w:lang w:val="nl-NL"/>
        </w:rPr>
        <w:t>չկատարման</w:t>
      </w:r>
      <w:r w:rsidRPr="00F82F66">
        <w:rPr>
          <w:rFonts w:ascii="Sylfaen" w:hAnsi="Sylfaen" w:cs="Arial"/>
          <w:sz w:val="18"/>
          <w:szCs w:val="18"/>
          <w:lang w:val="nl-NL"/>
        </w:rPr>
        <w:t xml:space="preserve"> </w:t>
      </w:r>
      <w:r w:rsidRPr="00F82F66">
        <w:rPr>
          <w:rFonts w:ascii="Sylfaen" w:hAnsi="Sylfaen" w:cs="Sylfaen"/>
          <w:sz w:val="18"/>
          <w:szCs w:val="18"/>
          <w:lang w:val="nl-NL"/>
        </w:rPr>
        <w:t>կամ</w:t>
      </w:r>
      <w:r w:rsidRPr="00F82F66">
        <w:rPr>
          <w:rFonts w:ascii="Sylfaen" w:hAnsi="Sylfaen" w:cs="Arial"/>
          <w:sz w:val="18"/>
          <w:szCs w:val="18"/>
          <w:lang w:val="nl-NL"/>
        </w:rPr>
        <w:t xml:space="preserve"> </w:t>
      </w:r>
      <w:r w:rsidRPr="00F82F66">
        <w:rPr>
          <w:rFonts w:ascii="Sylfaen" w:hAnsi="Sylfaen" w:cs="Sylfaen"/>
          <w:sz w:val="18"/>
          <w:szCs w:val="18"/>
          <w:lang w:val="nl-NL"/>
        </w:rPr>
        <w:t>ոչ</w:t>
      </w:r>
      <w:r w:rsidRPr="00F82F66">
        <w:rPr>
          <w:rFonts w:ascii="Sylfaen" w:hAnsi="Sylfaen" w:cs="Arial"/>
          <w:sz w:val="18"/>
          <w:szCs w:val="18"/>
          <w:lang w:val="nl-NL"/>
        </w:rPr>
        <w:t xml:space="preserve"> </w:t>
      </w:r>
      <w:r w:rsidRPr="00F82F66">
        <w:rPr>
          <w:rFonts w:ascii="Sylfaen" w:hAnsi="Sylfaen" w:cs="Sylfaen"/>
          <w:sz w:val="18"/>
          <w:szCs w:val="18"/>
          <w:lang w:val="nl-NL"/>
        </w:rPr>
        <w:t>պատշաճ</w:t>
      </w:r>
      <w:r w:rsidRPr="00F82F66">
        <w:rPr>
          <w:rFonts w:ascii="Sylfaen" w:hAnsi="Sylfaen" w:cs="Arial"/>
          <w:sz w:val="18"/>
          <w:szCs w:val="18"/>
          <w:lang w:val="nl-NL"/>
        </w:rPr>
        <w:t xml:space="preserve"> </w:t>
      </w:r>
      <w:r w:rsidRPr="00F82F66">
        <w:rPr>
          <w:rFonts w:ascii="Sylfaen" w:hAnsi="Sylfaen" w:cs="Sylfaen"/>
          <w:sz w:val="18"/>
          <w:szCs w:val="18"/>
          <w:lang w:val="nl-NL"/>
        </w:rPr>
        <w:t>կատարման</w:t>
      </w:r>
      <w:r w:rsidRPr="00F82F66">
        <w:rPr>
          <w:rFonts w:ascii="Sylfaen" w:hAnsi="Sylfaen" w:cs="Arial"/>
          <w:sz w:val="18"/>
          <w:szCs w:val="18"/>
          <w:lang w:val="nl-NL"/>
        </w:rPr>
        <w:t xml:space="preserve"> </w:t>
      </w:r>
      <w:r w:rsidRPr="00F82F66">
        <w:rPr>
          <w:rFonts w:ascii="Sylfaen" w:hAnsi="Sylfaen" w:cs="Sylfaen"/>
          <w:sz w:val="18"/>
          <w:szCs w:val="18"/>
          <w:lang w:val="nl-NL"/>
        </w:rPr>
        <w:t>դեպքում</w:t>
      </w:r>
      <w:r w:rsidRPr="00F82F66">
        <w:rPr>
          <w:rFonts w:ascii="Sylfaen" w:hAnsi="Sylfaen" w:cs="Arial"/>
          <w:sz w:val="18"/>
          <w:szCs w:val="18"/>
          <w:lang w:val="nl-NL"/>
        </w:rPr>
        <w:t xml:space="preserve"> </w:t>
      </w:r>
      <w:r w:rsidRPr="00F82F66">
        <w:rPr>
          <w:rFonts w:ascii="Sylfaen" w:hAnsi="Sylfaen" w:cs="Sylfaen"/>
          <w:sz w:val="18"/>
          <w:szCs w:val="18"/>
          <w:lang w:val="nl-NL"/>
        </w:rPr>
        <w:t>Ընկերությունը</w:t>
      </w:r>
      <w:r w:rsidRPr="00F82F66">
        <w:rPr>
          <w:rFonts w:ascii="Sylfaen" w:hAnsi="Sylfaen" w:cs="Arial"/>
          <w:sz w:val="18"/>
          <w:szCs w:val="18"/>
          <w:lang w:val="nl-NL"/>
        </w:rPr>
        <w:t xml:space="preserve"> </w:t>
      </w:r>
      <w:r w:rsidRPr="00F82F66">
        <w:rPr>
          <w:rFonts w:ascii="Sylfaen" w:hAnsi="Sylfaen" w:cs="Sylfaen"/>
          <w:sz w:val="18"/>
          <w:szCs w:val="18"/>
          <w:lang w:val="nl-NL"/>
        </w:rPr>
        <w:t>Պատվիրատուին</w:t>
      </w:r>
      <w:r w:rsidRPr="00F82F66">
        <w:rPr>
          <w:rFonts w:ascii="Sylfaen" w:hAnsi="Sylfaen" w:cs="Arial"/>
          <w:sz w:val="18"/>
          <w:szCs w:val="18"/>
          <w:lang w:val="nl-NL"/>
        </w:rPr>
        <w:t xml:space="preserve"> </w:t>
      </w:r>
      <w:r w:rsidRPr="00F82F66">
        <w:rPr>
          <w:rFonts w:ascii="Sylfaen" w:hAnsi="Sylfaen" w:cs="Sylfaen"/>
          <w:sz w:val="18"/>
          <w:szCs w:val="18"/>
          <w:lang w:val="nl-NL"/>
        </w:rPr>
        <w:t>վճարում</w:t>
      </w:r>
      <w:r w:rsidRPr="00F82F66">
        <w:rPr>
          <w:rFonts w:ascii="Sylfaen" w:hAnsi="Sylfaen" w:cs="Arial"/>
          <w:sz w:val="18"/>
          <w:szCs w:val="18"/>
          <w:lang w:val="nl-NL"/>
        </w:rPr>
        <w:t xml:space="preserve"> </w:t>
      </w:r>
      <w:r w:rsidRPr="00F82F66">
        <w:rPr>
          <w:rFonts w:ascii="Sylfaen" w:hAnsi="Sylfaen" w:cs="Sylfaen"/>
          <w:sz w:val="18"/>
          <w:szCs w:val="18"/>
          <w:lang w:val="nl-NL"/>
        </w:rPr>
        <w:t>է</w:t>
      </w:r>
      <w:r w:rsidRPr="00F82F66">
        <w:rPr>
          <w:rFonts w:ascii="Sylfaen" w:hAnsi="Sylfaen" w:cs="Arial"/>
          <w:sz w:val="18"/>
          <w:szCs w:val="18"/>
          <w:lang w:val="nl-NL"/>
        </w:rPr>
        <w:t xml:space="preserve"> </w:t>
      </w:r>
      <w:r w:rsidRPr="00F82F66">
        <w:rPr>
          <w:rFonts w:ascii="Sylfaen" w:hAnsi="Sylfaen" w:cs="Sylfaen"/>
          <w:sz w:val="18"/>
          <w:szCs w:val="18"/>
          <w:lang w:val="nl-NL"/>
        </w:rPr>
        <w:t>տուժանք</w:t>
      </w:r>
      <w:r w:rsidRPr="00F82F66">
        <w:rPr>
          <w:rFonts w:ascii="Sylfaen" w:hAnsi="Sylfaen" w:cs="Arial"/>
          <w:sz w:val="18"/>
          <w:szCs w:val="18"/>
          <w:lang w:val="nl-NL"/>
        </w:rPr>
        <w:t xml:space="preserve">` </w:t>
      </w:r>
      <w:r w:rsidRPr="00F82F66">
        <w:rPr>
          <w:rFonts w:ascii="Sylfaen" w:hAnsi="Sylfaen"/>
          <w:sz w:val="18"/>
          <w:szCs w:val="18"/>
          <w:vertAlign w:val="subscript"/>
          <w:lang w:val="nl-NL"/>
        </w:rPr>
        <w:t xml:space="preserve"> </w:t>
      </w:r>
      <w:r w:rsidRPr="00F82F66">
        <w:rPr>
          <w:rFonts w:ascii="Sylfaen" w:hAnsi="Sylfaen"/>
          <w:sz w:val="18"/>
          <w:szCs w:val="18"/>
          <w:lang w:val="nl-NL"/>
        </w:rPr>
        <w:t>(</w:t>
      </w:r>
      <w:r w:rsidRPr="00F82F66">
        <w:rPr>
          <w:rFonts w:ascii="Sylfaen" w:hAnsi="Sylfaen"/>
          <w:sz w:val="18"/>
          <w:szCs w:val="18"/>
          <w:vertAlign w:val="subscript"/>
          <w:lang w:val="nl-NL"/>
        </w:rPr>
        <w:t>----------------------------------------------</w:t>
      </w:r>
      <w:r w:rsidRPr="00F82F66">
        <w:rPr>
          <w:rFonts w:ascii="Sylfaen" w:hAnsi="Sylfaen" w:cs="Sylfaen"/>
          <w:sz w:val="18"/>
          <w:szCs w:val="18"/>
          <w:vertAlign w:val="subscript"/>
          <w:lang w:val="nl-NL"/>
        </w:rPr>
        <w:t>տառերով</w:t>
      </w:r>
      <w:r w:rsidRPr="00F82F66">
        <w:rPr>
          <w:rFonts w:ascii="Sylfaen" w:hAnsi="Sylfaen" w:cs="Arial"/>
          <w:sz w:val="18"/>
          <w:szCs w:val="18"/>
          <w:vertAlign w:val="subscript"/>
          <w:lang w:val="nl-NL"/>
        </w:rPr>
        <w:t>---------------------------------------------------</w:t>
      </w:r>
      <w:r w:rsidRPr="00F82F66">
        <w:rPr>
          <w:rFonts w:ascii="Sylfaen" w:hAnsi="Sylfaen"/>
          <w:sz w:val="18"/>
          <w:szCs w:val="18"/>
          <w:lang w:val="nl-NL"/>
        </w:rPr>
        <w:t xml:space="preserve">) </w:t>
      </w:r>
      <w:r w:rsidRPr="00F82F66">
        <w:rPr>
          <w:rFonts w:ascii="Sylfaen" w:hAnsi="Sylfaen" w:cs="Sylfaen"/>
          <w:sz w:val="18"/>
          <w:szCs w:val="18"/>
          <w:lang w:val="nl-NL"/>
        </w:rPr>
        <w:t>ՀՀ</w:t>
      </w:r>
      <w:r w:rsidRPr="00F82F66">
        <w:rPr>
          <w:rFonts w:ascii="Sylfaen" w:hAnsi="Sylfaen" w:cs="Arial"/>
          <w:sz w:val="18"/>
          <w:szCs w:val="18"/>
          <w:lang w:val="nl-NL"/>
        </w:rPr>
        <w:t xml:space="preserve"> </w:t>
      </w:r>
      <w:r w:rsidRPr="00F82F66">
        <w:rPr>
          <w:rFonts w:ascii="Sylfaen" w:hAnsi="Sylfaen" w:cs="Sylfaen"/>
          <w:sz w:val="18"/>
          <w:szCs w:val="18"/>
          <w:lang w:val="nl-NL"/>
        </w:rPr>
        <w:t>դրամի</w:t>
      </w:r>
      <w:r w:rsidRPr="00F82F66">
        <w:rPr>
          <w:rFonts w:ascii="Sylfaen" w:hAnsi="Sylfaen" w:cs="Arial"/>
          <w:sz w:val="18"/>
          <w:szCs w:val="18"/>
          <w:lang w:val="nl-NL"/>
        </w:rPr>
        <w:t xml:space="preserve"> </w:t>
      </w:r>
      <w:r w:rsidRPr="00F82F66">
        <w:rPr>
          <w:rFonts w:ascii="Sylfaen" w:hAnsi="Sylfaen" w:cs="Sylfaen"/>
          <w:sz w:val="18"/>
          <w:szCs w:val="18"/>
          <w:lang w:val="nl-NL"/>
        </w:rPr>
        <w:t>չափով</w:t>
      </w:r>
      <w:r w:rsidRPr="00F82F66">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lastRenderedPageBreak/>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42496C">
          <w:headerReference w:type="default" r:id="rId8"/>
          <w:pgSz w:w="11906" w:h="16838" w:code="9"/>
          <w:pgMar w:top="719" w:right="282"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7639D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Pr="00D14465" w:rsidRDefault="004D3B9B" w:rsidP="00D14465">
      <w:pPr>
        <w:rPr>
          <w:rFonts w:ascii="Sylfaen" w:hAnsi="Sylfaen"/>
          <w:b/>
          <w:sz w:val="18"/>
          <w:szCs w:val="18"/>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D14465">
        <w:rPr>
          <w:rFonts w:ascii="Sylfaen" w:hAnsi="Sylfaen" w:cs="Sylfaen"/>
          <w:sz w:val="20"/>
          <w:szCs w:val="20"/>
          <w:lang w:val="hy-AM"/>
        </w:rPr>
        <w:t>«</w:t>
      </w:r>
      <w:r w:rsidR="00D14465" w:rsidRPr="00D14465">
        <w:rPr>
          <w:rFonts w:ascii="Sylfaen" w:hAnsi="Sylfaen"/>
          <w:sz w:val="20"/>
          <w:szCs w:val="20"/>
          <w:lang w:val="hy-AM"/>
        </w:rPr>
        <w:t>Իջևան քաղաքի Վասիլյան փ. Գետափնյա հատվածով անցնող  միջին ճնշման  d= 150մմ վեգետնյա գազատարի վերատեղադրում</w:t>
      </w:r>
      <w:r w:rsidRPr="00D14465">
        <w:rPr>
          <w:rFonts w:ascii="Sylfaen" w:hAnsi="Sylfaen" w:cs="Sylfaen"/>
          <w:sz w:val="20"/>
          <w:szCs w:val="20"/>
          <w:lang w:val="hy-AM"/>
        </w:rPr>
        <w:t>»</w:t>
      </w:r>
      <w:r w:rsidR="00D14465" w:rsidRPr="00D14465">
        <w:rPr>
          <w:rFonts w:ascii="Sylfaen" w:hAnsi="Sylfaen" w:cs="Sylfaen"/>
          <w:sz w:val="20"/>
          <w:szCs w:val="20"/>
          <w:lang w:val="hy-AM"/>
        </w:rPr>
        <w:t xml:space="preserve"> </w:t>
      </w:r>
      <w:r w:rsidRPr="00D14465">
        <w:rPr>
          <w:rFonts w:ascii="Sylfaen" w:hAnsi="Sylfaen" w:cs="Sylfaen"/>
          <w:sz w:val="20"/>
          <w:szCs w:val="20"/>
          <w:lang w:val="hy-AM"/>
        </w:rPr>
        <w:t xml:space="preserve"> </w:t>
      </w:r>
      <w:r w:rsidR="00D14465" w:rsidRPr="00D14465">
        <w:rPr>
          <w:rFonts w:ascii="Sylfaen" w:hAnsi="Sylfaen" w:cs="Sylfaen"/>
          <w:sz w:val="20"/>
          <w:szCs w:val="20"/>
          <w:lang w:val="hy-AM"/>
        </w:rPr>
        <w:t xml:space="preserve">օբյեկտի </w:t>
      </w:r>
      <w:r w:rsidRPr="00D14465">
        <w:rPr>
          <w:rFonts w:ascii="Sylfaen" w:hAnsi="Sylfaen" w:cs="Sylfaen"/>
          <w:sz w:val="20"/>
          <w:szCs w:val="20"/>
          <w:lang w:val="hy-AM"/>
        </w:rPr>
        <w:t>շինարարական(շինհավաքակցման) աշխատանքները, այն է` կատարել համաձայն</w:t>
      </w:r>
      <w:r w:rsidR="00BC1485" w:rsidRPr="00D14465">
        <w:rPr>
          <w:rFonts w:ascii="Sylfaen" w:hAnsi="Sylfaen" w:cs="Sylfaen"/>
          <w:sz w:val="20"/>
          <w:szCs w:val="20"/>
          <w:lang w:val="hy-AM"/>
        </w:rPr>
        <w:t xml:space="preserve"> </w:t>
      </w:r>
      <w:r w:rsidR="00D14465" w:rsidRPr="00D14465">
        <w:rPr>
          <w:rFonts w:ascii="Sylfaen" w:hAnsi="Sylfaen" w:cs="Sylfaen"/>
          <w:sz w:val="20"/>
          <w:szCs w:val="20"/>
          <w:lang w:val="hy-AM"/>
        </w:rPr>
        <w:t>16</w:t>
      </w:r>
      <w:r w:rsidR="00C92387" w:rsidRPr="00D14465">
        <w:rPr>
          <w:rFonts w:ascii="Sylfaen" w:hAnsi="Sylfaen" w:cs="Sylfaen"/>
          <w:sz w:val="20"/>
          <w:szCs w:val="20"/>
          <w:lang w:val="hy-AM"/>
        </w:rPr>
        <w:t>/</w:t>
      </w:r>
      <w:r w:rsidR="00D14465" w:rsidRPr="00D14465">
        <w:rPr>
          <w:rFonts w:ascii="Sylfaen" w:hAnsi="Sylfaen" w:cs="Sylfaen"/>
          <w:sz w:val="20"/>
          <w:szCs w:val="20"/>
          <w:lang w:val="hy-AM"/>
        </w:rPr>
        <w:t xml:space="preserve">011-13 ԳՄ </w:t>
      </w:r>
      <w:r w:rsidR="00A83245" w:rsidRPr="00D14465">
        <w:rPr>
          <w:rFonts w:ascii="Sylfaen" w:hAnsi="Sylfaen" w:cs="Sylfaen"/>
          <w:sz w:val="20"/>
          <w:szCs w:val="20"/>
          <w:lang w:val="hy-AM"/>
        </w:rPr>
        <w:t xml:space="preserve"> </w:t>
      </w:r>
      <w:r w:rsidRPr="00D14465">
        <w:rPr>
          <w:rFonts w:ascii="Sylfaen" w:hAnsi="Sylfaen" w:cs="Sylfaen"/>
          <w:sz w:val="20"/>
          <w:szCs w:val="20"/>
          <w:lang w:val="hy-AM"/>
        </w:rPr>
        <w:t>նախագծա-նախահաշվային  փաստաթղթերով նախատեսված աշխատանքները</w:t>
      </w:r>
      <w:r w:rsidRPr="002F633D">
        <w:rPr>
          <w:rFonts w:ascii="Sylfaen" w:hAnsi="Sylfaen" w:cs="Sylfaen"/>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7639D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Default="004D3B9B"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Default="00FB207C" w:rsidP="004D3B9B"/>
    <w:p w:rsidR="00FB207C" w:rsidRPr="004D3B9B" w:rsidRDefault="00FB207C" w:rsidP="004D3B9B"/>
    <w:sectPr w:rsidR="00FB207C"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3DD" w:rsidRDefault="00DB33DD" w:rsidP="004D3B9B">
      <w:r>
        <w:separator/>
      </w:r>
    </w:p>
  </w:endnote>
  <w:endnote w:type="continuationSeparator" w:id="0">
    <w:p w:rsidR="00DB33DD" w:rsidRDefault="00DB33D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3DD" w:rsidRDefault="00DB33DD" w:rsidP="004D3B9B">
      <w:r>
        <w:separator/>
      </w:r>
    </w:p>
  </w:footnote>
  <w:footnote w:type="continuationSeparator" w:id="0">
    <w:p w:rsidR="00DB33DD" w:rsidRDefault="00DB33DD" w:rsidP="004D3B9B">
      <w:r>
        <w:continuationSeparator/>
      </w:r>
    </w:p>
  </w:footnote>
  <w:footnote w:id="1">
    <w:p w:rsidR="0042496C" w:rsidRPr="004E5447" w:rsidRDefault="0042496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96C" w:rsidRDefault="0042496C">
    <w:pPr>
      <w:pStyle w:val="Header"/>
      <w:rPr>
        <w:lang w:val="en-US"/>
      </w:rPr>
    </w:pPr>
  </w:p>
  <w:p w:rsidR="0042496C" w:rsidRPr="00460191" w:rsidRDefault="0042496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676"/>
    <w:rsid w:val="00050DC1"/>
    <w:rsid w:val="00052A0A"/>
    <w:rsid w:val="00063D4C"/>
    <w:rsid w:val="00077E51"/>
    <w:rsid w:val="0009611C"/>
    <w:rsid w:val="00096547"/>
    <w:rsid w:val="000D6038"/>
    <w:rsid w:val="000F09C3"/>
    <w:rsid w:val="00107142"/>
    <w:rsid w:val="001525EF"/>
    <w:rsid w:val="00164609"/>
    <w:rsid w:val="00175E48"/>
    <w:rsid w:val="001A3ECD"/>
    <w:rsid w:val="001C51F9"/>
    <w:rsid w:val="001C7A03"/>
    <w:rsid w:val="001D0131"/>
    <w:rsid w:val="001E684A"/>
    <w:rsid w:val="0020753F"/>
    <w:rsid w:val="0023352F"/>
    <w:rsid w:val="00243B7A"/>
    <w:rsid w:val="00246572"/>
    <w:rsid w:val="0025781C"/>
    <w:rsid w:val="0026610B"/>
    <w:rsid w:val="0027776F"/>
    <w:rsid w:val="0029641A"/>
    <w:rsid w:val="002971CB"/>
    <w:rsid w:val="002A75FB"/>
    <w:rsid w:val="002B0F15"/>
    <w:rsid w:val="002B7932"/>
    <w:rsid w:val="002D3D78"/>
    <w:rsid w:val="002E2658"/>
    <w:rsid w:val="002F1890"/>
    <w:rsid w:val="00312A71"/>
    <w:rsid w:val="0031408A"/>
    <w:rsid w:val="00336FFE"/>
    <w:rsid w:val="0034763B"/>
    <w:rsid w:val="003577B6"/>
    <w:rsid w:val="003832E5"/>
    <w:rsid w:val="003B5205"/>
    <w:rsid w:val="003C2499"/>
    <w:rsid w:val="003D635F"/>
    <w:rsid w:val="003E7789"/>
    <w:rsid w:val="004045CC"/>
    <w:rsid w:val="00406649"/>
    <w:rsid w:val="00416245"/>
    <w:rsid w:val="0042186A"/>
    <w:rsid w:val="0042496C"/>
    <w:rsid w:val="004327F9"/>
    <w:rsid w:val="00432DD3"/>
    <w:rsid w:val="00436801"/>
    <w:rsid w:val="004535F1"/>
    <w:rsid w:val="0047003E"/>
    <w:rsid w:val="004907EC"/>
    <w:rsid w:val="00497341"/>
    <w:rsid w:val="004B51F0"/>
    <w:rsid w:val="004C4A80"/>
    <w:rsid w:val="004D3B9B"/>
    <w:rsid w:val="004F0237"/>
    <w:rsid w:val="004F4A57"/>
    <w:rsid w:val="004F7A86"/>
    <w:rsid w:val="00515D0F"/>
    <w:rsid w:val="005171BA"/>
    <w:rsid w:val="0052322A"/>
    <w:rsid w:val="0052371A"/>
    <w:rsid w:val="005362F4"/>
    <w:rsid w:val="0053737E"/>
    <w:rsid w:val="00551C1C"/>
    <w:rsid w:val="005541CF"/>
    <w:rsid w:val="00560B0D"/>
    <w:rsid w:val="005618A6"/>
    <w:rsid w:val="00577064"/>
    <w:rsid w:val="005851AF"/>
    <w:rsid w:val="005946ED"/>
    <w:rsid w:val="005A5D42"/>
    <w:rsid w:val="005B67AF"/>
    <w:rsid w:val="005C1E06"/>
    <w:rsid w:val="005C408C"/>
    <w:rsid w:val="005D348A"/>
    <w:rsid w:val="005F0FA2"/>
    <w:rsid w:val="0060120D"/>
    <w:rsid w:val="006314E6"/>
    <w:rsid w:val="0063659A"/>
    <w:rsid w:val="00641782"/>
    <w:rsid w:val="00655B12"/>
    <w:rsid w:val="006567BF"/>
    <w:rsid w:val="0065796C"/>
    <w:rsid w:val="00666155"/>
    <w:rsid w:val="006747AD"/>
    <w:rsid w:val="00675A24"/>
    <w:rsid w:val="006929CF"/>
    <w:rsid w:val="006B4D7B"/>
    <w:rsid w:val="006C053C"/>
    <w:rsid w:val="006D36CA"/>
    <w:rsid w:val="006E2072"/>
    <w:rsid w:val="006F3F2D"/>
    <w:rsid w:val="006F5DCF"/>
    <w:rsid w:val="006F72FB"/>
    <w:rsid w:val="00702C86"/>
    <w:rsid w:val="007213D3"/>
    <w:rsid w:val="00740387"/>
    <w:rsid w:val="00742732"/>
    <w:rsid w:val="00752B6E"/>
    <w:rsid w:val="00752B88"/>
    <w:rsid w:val="0075504B"/>
    <w:rsid w:val="00761B6F"/>
    <w:rsid w:val="007639D2"/>
    <w:rsid w:val="007748A5"/>
    <w:rsid w:val="0077567D"/>
    <w:rsid w:val="007769BC"/>
    <w:rsid w:val="00777F99"/>
    <w:rsid w:val="0078742A"/>
    <w:rsid w:val="00793E11"/>
    <w:rsid w:val="007A4EC9"/>
    <w:rsid w:val="007C348B"/>
    <w:rsid w:val="007D24AA"/>
    <w:rsid w:val="007D4375"/>
    <w:rsid w:val="008042BF"/>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273E3"/>
    <w:rsid w:val="00944D06"/>
    <w:rsid w:val="00951B6F"/>
    <w:rsid w:val="00954666"/>
    <w:rsid w:val="00957AD4"/>
    <w:rsid w:val="0096721F"/>
    <w:rsid w:val="00974B8C"/>
    <w:rsid w:val="00977CC5"/>
    <w:rsid w:val="009824BC"/>
    <w:rsid w:val="009855F0"/>
    <w:rsid w:val="00A021E0"/>
    <w:rsid w:val="00A04EFC"/>
    <w:rsid w:val="00A13C8C"/>
    <w:rsid w:val="00A145CE"/>
    <w:rsid w:val="00A23BF8"/>
    <w:rsid w:val="00A443B6"/>
    <w:rsid w:val="00A50C11"/>
    <w:rsid w:val="00A64179"/>
    <w:rsid w:val="00A77010"/>
    <w:rsid w:val="00A83245"/>
    <w:rsid w:val="00A869AD"/>
    <w:rsid w:val="00A913F4"/>
    <w:rsid w:val="00AA346F"/>
    <w:rsid w:val="00B049C4"/>
    <w:rsid w:val="00B103F0"/>
    <w:rsid w:val="00B267A9"/>
    <w:rsid w:val="00B40D43"/>
    <w:rsid w:val="00B507F4"/>
    <w:rsid w:val="00B8504C"/>
    <w:rsid w:val="00BA1662"/>
    <w:rsid w:val="00BC1485"/>
    <w:rsid w:val="00BC1F54"/>
    <w:rsid w:val="00BD3399"/>
    <w:rsid w:val="00BD559F"/>
    <w:rsid w:val="00BE0175"/>
    <w:rsid w:val="00BE22EB"/>
    <w:rsid w:val="00C00C3C"/>
    <w:rsid w:val="00C0544C"/>
    <w:rsid w:val="00C1285F"/>
    <w:rsid w:val="00C34DB8"/>
    <w:rsid w:val="00C405DE"/>
    <w:rsid w:val="00C46DDD"/>
    <w:rsid w:val="00C7371F"/>
    <w:rsid w:val="00C747AD"/>
    <w:rsid w:val="00C81D4F"/>
    <w:rsid w:val="00C90CB7"/>
    <w:rsid w:val="00C92387"/>
    <w:rsid w:val="00C96841"/>
    <w:rsid w:val="00CA1775"/>
    <w:rsid w:val="00CA2321"/>
    <w:rsid w:val="00CB6201"/>
    <w:rsid w:val="00CC02E3"/>
    <w:rsid w:val="00CC1684"/>
    <w:rsid w:val="00CD23B1"/>
    <w:rsid w:val="00CD40D3"/>
    <w:rsid w:val="00CF1E54"/>
    <w:rsid w:val="00CF2081"/>
    <w:rsid w:val="00D009B4"/>
    <w:rsid w:val="00D1055C"/>
    <w:rsid w:val="00D14465"/>
    <w:rsid w:val="00D31D99"/>
    <w:rsid w:val="00D41C96"/>
    <w:rsid w:val="00D43289"/>
    <w:rsid w:val="00D60093"/>
    <w:rsid w:val="00D75236"/>
    <w:rsid w:val="00D848F4"/>
    <w:rsid w:val="00DA6E8A"/>
    <w:rsid w:val="00DB202F"/>
    <w:rsid w:val="00DB33DD"/>
    <w:rsid w:val="00DB6545"/>
    <w:rsid w:val="00DC5090"/>
    <w:rsid w:val="00DD1765"/>
    <w:rsid w:val="00DD17E3"/>
    <w:rsid w:val="00DE2F49"/>
    <w:rsid w:val="00DF4383"/>
    <w:rsid w:val="00E0665F"/>
    <w:rsid w:val="00E12E41"/>
    <w:rsid w:val="00E146AD"/>
    <w:rsid w:val="00E267A4"/>
    <w:rsid w:val="00E26ABA"/>
    <w:rsid w:val="00E271F3"/>
    <w:rsid w:val="00E274BC"/>
    <w:rsid w:val="00E3602A"/>
    <w:rsid w:val="00E55F08"/>
    <w:rsid w:val="00E57D7B"/>
    <w:rsid w:val="00E8528B"/>
    <w:rsid w:val="00E9151C"/>
    <w:rsid w:val="00EA42F5"/>
    <w:rsid w:val="00EB51FE"/>
    <w:rsid w:val="00EB531E"/>
    <w:rsid w:val="00EE608D"/>
    <w:rsid w:val="00F03E1D"/>
    <w:rsid w:val="00F21D3D"/>
    <w:rsid w:val="00F2492F"/>
    <w:rsid w:val="00F41EAD"/>
    <w:rsid w:val="00F4795E"/>
    <w:rsid w:val="00F82F66"/>
    <w:rsid w:val="00F87CCD"/>
    <w:rsid w:val="00F96CB4"/>
    <w:rsid w:val="00FB207C"/>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4442256">
      <w:bodyDiv w:val="1"/>
      <w:marLeft w:val="0"/>
      <w:marRight w:val="0"/>
      <w:marTop w:val="0"/>
      <w:marBottom w:val="0"/>
      <w:divBdr>
        <w:top w:val="none" w:sz="0" w:space="0" w:color="auto"/>
        <w:left w:val="none" w:sz="0" w:space="0" w:color="auto"/>
        <w:bottom w:val="none" w:sz="0" w:space="0" w:color="auto"/>
        <w:right w:val="none" w:sz="0" w:space="0" w:color="auto"/>
      </w:divBdr>
    </w:div>
    <w:div w:id="283269807">
      <w:bodyDiv w:val="1"/>
      <w:marLeft w:val="0"/>
      <w:marRight w:val="0"/>
      <w:marTop w:val="0"/>
      <w:marBottom w:val="0"/>
      <w:divBdr>
        <w:top w:val="none" w:sz="0" w:space="0" w:color="auto"/>
        <w:left w:val="none" w:sz="0" w:space="0" w:color="auto"/>
        <w:bottom w:val="none" w:sz="0" w:space="0" w:color="auto"/>
        <w:right w:val="none" w:sz="0" w:space="0" w:color="auto"/>
      </w:divBdr>
    </w:div>
    <w:div w:id="374744586">
      <w:bodyDiv w:val="1"/>
      <w:marLeft w:val="0"/>
      <w:marRight w:val="0"/>
      <w:marTop w:val="0"/>
      <w:marBottom w:val="0"/>
      <w:divBdr>
        <w:top w:val="none" w:sz="0" w:space="0" w:color="auto"/>
        <w:left w:val="none" w:sz="0" w:space="0" w:color="auto"/>
        <w:bottom w:val="none" w:sz="0" w:space="0" w:color="auto"/>
        <w:right w:val="none" w:sz="0" w:space="0" w:color="auto"/>
      </w:divBdr>
    </w:div>
    <w:div w:id="435058174">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423882">
      <w:bodyDiv w:val="1"/>
      <w:marLeft w:val="0"/>
      <w:marRight w:val="0"/>
      <w:marTop w:val="0"/>
      <w:marBottom w:val="0"/>
      <w:divBdr>
        <w:top w:val="none" w:sz="0" w:space="0" w:color="auto"/>
        <w:left w:val="none" w:sz="0" w:space="0" w:color="auto"/>
        <w:bottom w:val="none" w:sz="0" w:space="0" w:color="auto"/>
        <w:right w:val="none" w:sz="0" w:space="0" w:color="auto"/>
      </w:divBdr>
    </w:div>
    <w:div w:id="567109047">
      <w:bodyDiv w:val="1"/>
      <w:marLeft w:val="0"/>
      <w:marRight w:val="0"/>
      <w:marTop w:val="0"/>
      <w:marBottom w:val="0"/>
      <w:divBdr>
        <w:top w:val="none" w:sz="0" w:space="0" w:color="auto"/>
        <w:left w:val="none" w:sz="0" w:space="0" w:color="auto"/>
        <w:bottom w:val="none" w:sz="0" w:space="0" w:color="auto"/>
        <w:right w:val="none" w:sz="0" w:space="0" w:color="auto"/>
      </w:divBdr>
    </w:div>
    <w:div w:id="689257361">
      <w:bodyDiv w:val="1"/>
      <w:marLeft w:val="0"/>
      <w:marRight w:val="0"/>
      <w:marTop w:val="0"/>
      <w:marBottom w:val="0"/>
      <w:divBdr>
        <w:top w:val="none" w:sz="0" w:space="0" w:color="auto"/>
        <w:left w:val="none" w:sz="0" w:space="0" w:color="auto"/>
        <w:bottom w:val="none" w:sz="0" w:space="0" w:color="auto"/>
        <w:right w:val="none" w:sz="0" w:space="0" w:color="auto"/>
      </w:divBdr>
    </w:div>
    <w:div w:id="712120890">
      <w:bodyDiv w:val="1"/>
      <w:marLeft w:val="0"/>
      <w:marRight w:val="0"/>
      <w:marTop w:val="0"/>
      <w:marBottom w:val="0"/>
      <w:divBdr>
        <w:top w:val="none" w:sz="0" w:space="0" w:color="auto"/>
        <w:left w:val="none" w:sz="0" w:space="0" w:color="auto"/>
        <w:bottom w:val="none" w:sz="0" w:space="0" w:color="auto"/>
        <w:right w:val="none" w:sz="0" w:space="0" w:color="auto"/>
      </w:divBdr>
    </w:div>
    <w:div w:id="768356703">
      <w:bodyDiv w:val="1"/>
      <w:marLeft w:val="0"/>
      <w:marRight w:val="0"/>
      <w:marTop w:val="0"/>
      <w:marBottom w:val="0"/>
      <w:divBdr>
        <w:top w:val="none" w:sz="0" w:space="0" w:color="auto"/>
        <w:left w:val="none" w:sz="0" w:space="0" w:color="auto"/>
        <w:bottom w:val="none" w:sz="0" w:space="0" w:color="auto"/>
        <w:right w:val="none" w:sz="0" w:space="0" w:color="auto"/>
      </w:divBdr>
    </w:div>
    <w:div w:id="771975314">
      <w:bodyDiv w:val="1"/>
      <w:marLeft w:val="0"/>
      <w:marRight w:val="0"/>
      <w:marTop w:val="0"/>
      <w:marBottom w:val="0"/>
      <w:divBdr>
        <w:top w:val="none" w:sz="0" w:space="0" w:color="auto"/>
        <w:left w:val="none" w:sz="0" w:space="0" w:color="auto"/>
        <w:bottom w:val="none" w:sz="0" w:space="0" w:color="auto"/>
        <w:right w:val="none" w:sz="0" w:space="0" w:color="auto"/>
      </w:divBdr>
    </w:div>
    <w:div w:id="927735427">
      <w:bodyDiv w:val="1"/>
      <w:marLeft w:val="0"/>
      <w:marRight w:val="0"/>
      <w:marTop w:val="0"/>
      <w:marBottom w:val="0"/>
      <w:divBdr>
        <w:top w:val="none" w:sz="0" w:space="0" w:color="auto"/>
        <w:left w:val="none" w:sz="0" w:space="0" w:color="auto"/>
        <w:bottom w:val="none" w:sz="0" w:space="0" w:color="auto"/>
        <w:right w:val="none" w:sz="0" w:space="0" w:color="auto"/>
      </w:divBdr>
    </w:div>
    <w:div w:id="1064378909">
      <w:bodyDiv w:val="1"/>
      <w:marLeft w:val="0"/>
      <w:marRight w:val="0"/>
      <w:marTop w:val="0"/>
      <w:marBottom w:val="0"/>
      <w:divBdr>
        <w:top w:val="none" w:sz="0" w:space="0" w:color="auto"/>
        <w:left w:val="none" w:sz="0" w:space="0" w:color="auto"/>
        <w:bottom w:val="none" w:sz="0" w:space="0" w:color="auto"/>
        <w:right w:val="none" w:sz="0" w:space="0" w:color="auto"/>
      </w:divBdr>
    </w:div>
    <w:div w:id="109563515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55735330">
      <w:bodyDiv w:val="1"/>
      <w:marLeft w:val="0"/>
      <w:marRight w:val="0"/>
      <w:marTop w:val="0"/>
      <w:marBottom w:val="0"/>
      <w:divBdr>
        <w:top w:val="none" w:sz="0" w:space="0" w:color="auto"/>
        <w:left w:val="none" w:sz="0" w:space="0" w:color="auto"/>
        <w:bottom w:val="none" w:sz="0" w:space="0" w:color="auto"/>
        <w:right w:val="none" w:sz="0" w:space="0" w:color="auto"/>
      </w:divBdr>
    </w:div>
    <w:div w:id="1770394893">
      <w:bodyDiv w:val="1"/>
      <w:marLeft w:val="0"/>
      <w:marRight w:val="0"/>
      <w:marTop w:val="0"/>
      <w:marBottom w:val="0"/>
      <w:divBdr>
        <w:top w:val="none" w:sz="0" w:space="0" w:color="auto"/>
        <w:left w:val="none" w:sz="0" w:space="0" w:color="auto"/>
        <w:bottom w:val="none" w:sz="0" w:space="0" w:color="auto"/>
        <w:right w:val="none" w:sz="0" w:space="0" w:color="auto"/>
      </w:divBdr>
    </w:div>
    <w:div w:id="200411454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942414">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AFE33-F886-4E6F-97ED-067C24D66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38</Pages>
  <Words>14700</Words>
  <Characters>83793</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119</cp:revision>
  <dcterms:created xsi:type="dcterms:W3CDTF">2014-03-19T12:47:00Z</dcterms:created>
  <dcterms:modified xsi:type="dcterms:W3CDTF">2014-09-02T06:53:00Z</dcterms:modified>
</cp:coreProperties>
</file>